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04"/>
        <w:gridCol w:w="7365"/>
        <w:gridCol w:w="990"/>
      </w:tblGrid>
      <w:tr w:rsidR="002F13FF" w14:paraId="7106B592" w14:textId="77777777" w:rsidTr="00BB4D4F">
        <w:trPr>
          <w:trHeight w:val="300"/>
        </w:trPr>
        <w:tc>
          <w:tcPr>
            <w:tcW w:w="1004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0E98C5C9" w14:textId="77777777" w:rsidR="002F13FF" w:rsidRDefault="002F13FF" w:rsidP="00BB4D4F">
            <w:pPr>
              <w:spacing w:before="2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F6A062" wp14:editId="54738660">
                  <wp:extent cx="500380" cy="721360"/>
                  <wp:effectExtent l="0" t="0" r="0" b="2540"/>
                  <wp:docPr id="1071168234" name="Picture 1" descr="Oregon C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8266373" descr="Oregon C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862D3" w14:textId="77777777" w:rsidR="002F13FF" w:rsidRDefault="002F13FF" w:rsidP="00BB4D4F">
            <w:pPr>
              <w:spacing w:before="120" w:after="2" w:line="24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aps/>
                <w:sz w:val="32"/>
                <w:szCs w:val="32"/>
              </w:rPr>
              <w:t>CITY OF OREGON CITY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F23F1FA" w14:textId="77777777" w:rsidR="002F13FF" w:rsidRDefault="002F13FF" w:rsidP="00BB4D4F">
            <w:pPr>
              <w:spacing w:before="2" w:after="2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13FF" w14:paraId="1FE29827" w14:textId="77777777" w:rsidTr="00BB4D4F">
        <w:trPr>
          <w:trHeight w:val="300"/>
        </w:trPr>
        <w:tc>
          <w:tcPr>
            <w:tcW w:w="9359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709342" w14:textId="77777777" w:rsidR="002F13FF" w:rsidRDefault="002F13FF" w:rsidP="00BB4D4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E1022" w14:textId="77777777" w:rsidR="002F13FF" w:rsidRDefault="002F13FF" w:rsidP="00BB4D4F">
            <w:pPr>
              <w:spacing w:before="60" w:after="2" w:line="240" w:lineRule="auto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caps/>
                <w:sz w:val="36"/>
                <w:szCs w:val="36"/>
              </w:rPr>
              <w:t>LIBRARY BOARD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24DDB4B" w14:textId="77777777" w:rsidR="002F13FF" w:rsidRDefault="002F13FF" w:rsidP="00BB4D4F">
            <w:pPr>
              <w:spacing w:before="2" w:after="2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13FF" w14:paraId="6614462C" w14:textId="77777777" w:rsidTr="00BB4D4F">
        <w:trPr>
          <w:trHeight w:val="300"/>
        </w:trPr>
        <w:tc>
          <w:tcPr>
            <w:tcW w:w="9359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2F3C3B8" w14:textId="77777777" w:rsidR="002F13FF" w:rsidRDefault="002F13FF" w:rsidP="00BB4D4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18" w:space="0" w:color="4D8DC7"/>
              <w:right w:val="nil"/>
            </w:tcBorders>
            <w:hideMark/>
          </w:tcPr>
          <w:p w14:paraId="6CA8427B" w14:textId="77777777" w:rsidR="002F13FF" w:rsidRDefault="002F13FF" w:rsidP="00BB4D4F">
            <w:pPr>
              <w:spacing w:before="60" w:after="2" w:line="24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aps/>
                <w:sz w:val="32"/>
                <w:szCs w:val="32"/>
              </w:rPr>
              <w:t>Regular Meeting MINUTES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4D8DC7"/>
              <w:right w:val="nil"/>
            </w:tcBorders>
          </w:tcPr>
          <w:p w14:paraId="0E0B6452" w14:textId="77777777" w:rsidR="002F13FF" w:rsidRDefault="002F13FF" w:rsidP="00BB4D4F">
            <w:pPr>
              <w:spacing w:before="2" w:after="2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13FF" w14:paraId="76FD93EA" w14:textId="77777777" w:rsidTr="00BB4D4F">
        <w:trPr>
          <w:trHeight w:val="300"/>
        </w:trPr>
        <w:tc>
          <w:tcPr>
            <w:tcW w:w="9359" w:type="dxa"/>
            <w:gridSpan w:val="3"/>
            <w:tcBorders>
              <w:top w:val="single" w:sz="18" w:space="0" w:color="4D8DC7"/>
              <w:left w:val="nil"/>
              <w:bottom w:val="nil"/>
              <w:right w:val="nil"/>
            </w:tcBorders>
            <w:hideMark/>
          </w:tcPr>
          <w:p w14:paraId="32D50284" w14:textId="77777777" w:rsidR="002F13FF" w:rsidRDefault="002F13FF" w:rsidP="00BB4D4F">
            <w:pPr>
              <w:spacing w:before="60" w:after="2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Conference Room (2nd Floor), Oregon City Public Library, 606 John Adams St, Oregon City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0CE5773" w14:textId="77777777" w:rsidR="002F13FF" w:rsidRDefault="002F13FF" w:rsidP="00BB4D4F">
            <w:pPr>
              <w:spacing w:before="60" w:after="2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Meeting</w:t>
            </w:r>
          </w:p>
        </w:tc>
      </w:tr>
      <w:tr w:rsidR="002F13FF" w14:paraId="6EF272E0" w14:textId="77777777" w:rsidTr="00BB4D4F">
        <w:trPr>
          <w:trHeight w:val="300"/>
        </w:trPr>
        <w:tc>
          <w:tcPr>
            <w:tcW w:w="9359" w:type="dxa"/>
            <w:gridSpan w:val="3"/>
            <w:tcBorders>
              <w:top w:val="nil"/>
              <w:left w:val="nil"/>
              <w:bottom w:val="single" w:sz="18" w:space="0" w:color="4D8DC7"/>
              <w:right w:val="nil"/>
            </w:tcBorders>
            <w:hideMark/>
          </w:tcPr>
          <w:p w14:paraId="79208099" w14:textId="1E8D1F7E" w:rsidR="002F13FF" w:rsidRDefault="002F13FF" w:rsidP="00BB4D4F">
            <w:pPr>
              <w:spacing w:before="60"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Wednesday July 24, 2024 at 5:00 PM</w:t>
            </w:r>
          </w:p>
        </w:tc>
      </w:tr>
    </w:tbl>
    <w:p w14:paraId="662E00F8" w14:textId="77777777" w:rsidR="002F13FF" w:rsidRDefault="002F13FF" w:rsidP="002F13FF">
      <w:pPr>
        <w:spacing w:before="240" w:after="2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Remote attendance for this meeting is available via Zoom; please contact Denise Butcher (dbutcher@orcity.org) for the meeting link.</w:t>
      </w:r>
    </w:p>
    <w:p w14:paraId="0DE82534" w14:textId="77777777" w:rsidR="002F13FF" w:rsidRDefault="002F13FF" w:rsidP="002F13FF">
      <w:pPr>
        <w:spacing w:before="240" w:after="2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CALL TO ORDER</w:t>
      </w:r>
    </w:p>
    <w:p w14:paraId="1DE80014" w14:textId="77777777" w:rsidR="002F13FF" w:rsidRDefault="002F13FF" w:rsidP="002F13FF">
      <w:pPr>
        <w:spacing w:before="240" w:after="2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David Goldberg called the meeting to order at 5:00 pm. </w:t>
      </w:r>
    </w:p>
    <w:p w14:paraId="6857BDFA" w14:textId="77777777" w:rsidR="002F13FF" w:rsidRDefault="002F13FF" w:rsidP="002F13FF">
      <w:pPr>
        <w:spacing w:before="240" w:after="2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ROLL CALL</w:t>
      </w:r>
    </w:p>
    <w:p w14:paraId="0920214D" w14:textId="72A45D68" w:rsidR="002F13FF" w:rsidRDefault="002F13FF" w:rsidP="002F13FF">
      <w:pPr>
        <w:spacing w:after="0" w:line="240" w:lineRule="auto"/>
        <w:ind w:left="36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Members Present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Pr="002F13F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Bill Carton, David Goldberg, Lisa Oreskovich, and Larry Osborne were present in person. Cynthia Andrews and Heidi Blackwell were present via Zoom. Nick Dierckman had an excused absence. </w:t>
      </w:r>
    </w:p>
    <w:p w14:paraId="30AA35A7" w14:textId="77777777" w:rsidR="002F13FF" w:rsidRDefault="002F13FF" w:rsidP="002F13FF">
      <w:pPr>
        <w:spacing w:after="0" w:line="240" w:lineRule="auto"/>
        <w:ind w:left="36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CD927BB" w14:textId="1C107334" w:rsidR="002F13FF" w:rsidRDefault="002F13FF" w:rsidP="002F13FF">
      <w:pPr>
        <w:spacing w:after="0" w:line="240" w:lineRule="auto"/>
        <w:ind w:left="36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Staff Present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: Greg Williams, Library Director</w:t>
      </w:r>
      <w:r w:rsidR="004C3EF3">
        <w:rPr>
          <w:rFonts w:ascii="Arial" w:eastAsia="Arial" w:hAnsi="Arial" w:cs="Arial"/>
          <w:color w:val="000000" w:themeColor="text1"/>
          <w:sz w:val="24"/>
          <w:szCs w:val="24"/>
        </w:rPr>
        <w:t>, was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present in person. </w:t>
      </w:r>
    </w:p>
    <w:p w14:paraId="01D5DF2B" w14:textId="77777777" w:rsidR="002F13FF" w:rsidRDefault="002F13FF" w:rsidP="002F13FF">
      <w:pPr>
        <w:spacing w:before="240" w:after="2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APPROVAL OF THE MINUTES</w:t>
      </w:r>
    </w:p>
    <w:p w14:paraId="04DF2AE0" w14:textId="0F39F368" w:rsidR="002F13FF" w:rsidRPr="00E637E8" w:rsidRDefault="002F13FF" w:rsidP="002F13FF">
      <w:pPr>
        <w:pStyle w:val="ListParagraph"/>
        <w:numPr>
          <w:ilvl w:val="0"/>
          <w:numId w:val="1"/>
        </w:numPr>
        <w:spacing w:before="2" w:after="2" w:line="240" w:lineRule="auto"/>
        <w:ind w:left="360" w:firstLine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22, 2024</w:t>
      </w:r>
      <w:r w:rsidRPr="00E637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Regular M</w:t>
      </w:r>
      <w:r w:rsidRPr="00E637E8">
        <w:rPr>
          <w:rFonts w:ascii="Arial" w:hAnsi="Arial" w:cs="Arial"/>
          <w:sz w:val="24"/>
          <w:szCs w:val="24"/>
        </w:rPr>
        <w:t>eeting</w:t>
      </w:r>
    </w:p>
    <w:p w14:paraId="007C73FA" w14:textId="77777777" w:rsidR="002F13FF" w:rsidRPr="00E637E8" w:rsidRDefault="002F13FF" w:rsidP="002F13FF">
      <w:pPr>
        <w:pStyle w:val="ListParagraph"/>
        <w:spacing w:before="2" w:after="2" w:line="240" w:lineRule="auto"/>
        <w:ind w:left="36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637E8">
        <w:rPr>
          <w:rFonts w:ascii="Arial" w:hAnsi="Arial" w:cs="Arial"/>
          <w:sz w:val="24"/>
          <w:szCs w:val="24"/>
        </w:rPr>
        <w:t xml:space="preserve"> </w:t>
      </w:r>
    </w:p>
    <w:p w14:paraId="4179E273" w14:textId="34139282" w:rsidR="002F13FF" w:rsidRPr="00D16B0C" w:rsidRDefault="002F13FF" w:rsidP="002F13FF">
      <w:pPr>
        <w:spacing w:before="2" w:after="2" w:line="240" w:lineRule="auto"/>
        <w:ind w:left="36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Heidi Blackwell </w:t>
      </w:r>
      <w:r w:rsidR="00A24308">
        <w:rPr>
          <w:rFonts w:ascii="Arial" w:hAnsi="Arial" w:cs="Arial"/>
          <w:sz w:val="24"/>
          <w:szCs w:val="24"/>
        </w:rPr>
        <w:t>recommended</w:t>
      </w:r>
      <w:r>
        <w:rPr>
          <w:rFonts w:ascii="Arial" w:hAnsi="Arial" w:cs="Arial"/>
          <w:sz w:val="24"/>
          <w:szCs w:val="24"/>
        </w:rPr>
        <w:t xml:space="preserve"> amending the </w:t>
      </w:r>
      <w:r w:rsidR="00330053">
        <w:rPr>
          <w:rFonts w:ascii="Arial" w:hAnsi="Arial" w:cs="Arial"/>
          <w:sz w:val="24"/>
          <w:szCs w:val="24"/>
        </w:rPr>
        <w:t>May 22</w:t>
      </w:r>
      <w:r w:rsidR="0096638C">
        <w:rPr>
          <w:rFonts w:ascii="Arial" w:hAnsi="Arial" w:cs="Arial"/>
          <w:sz w:val="24"/>
          <w:szCs w:val="24"/>
        </w:rPr>
        <w:t>, 2024</w:t>
      </w:r>
      <w:r w:rsidR="003300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minutes to include</w:t>
      </w:r>
      <w:r w:rsidR="00D94924">
        <w:rPr>
          <w:rFonts w:ascii="Arial" w:hAnsi="Arial" w:cs="Arial"/>
          <w:sz w:val="24"/>
          <w:szCs w:val="24"/>
        </w:rPr>
        <w:t xml:space="preserve"> the decision to hold an optional meeting at Molalla Public Library in place of a Ju</w:t>
      </w:r>
      <w:r w:rsidR="008D7016">
        <w:rPr>
          <w:rFonts w:ascii="Arial" w:hAnsi="Arial" w:cs="Arial"/>
          <w:sz w:val="24"/>
          <w:szCs w:val="24"/>
        </w:rPr>
        <w:t>ne</w:t>
      </w:r>
      <w:r w:rsidR="00A17E7E">
        <w:rPr>
          <w:rFonts w:ascii="Arial" w:hAnsi="Arial" w:cs="Arial"/>
          <w:sz w:val="24"/>
          <w:szCs w:val="24"/>
        </w:rPr>
        <w:t xml:space="preserve"> Regular</w:t>
      </w:r>
      <w:r w:rsidR="00D94924">
        <w:rPr>
          <w:rFonts w:ascii="Arial" w:hAnsi="Arial" w:cs="Arial"/>
          <w:sz w:val="24"/>
          <w:szCs w:val="24"/>
        </w:rPr>
        <w:t xml:space="preserve"> Board Meeting. </w:t>
      </w:r>
      <w:r>
        <w:rPr>
          <w:rFonts w:ascii="Arial" w:hAnsi="Arial" w:cs="Arial"/>
          <w:sz w:val="24"/>
          <w:szCs w:val="24"/>
        </w:rPr>
        <w:t>Larry Osborne</w:t>
      </w:r>
      <w:r w:rsidRPr="00D16B0C">
        <w:rPr>
          <w:rFonts w:ascii="Arial" w:hAnsi="Arial" w:cs="Arial"/>
          <w:sz w:val="24"/>
          <w:szCs w:val="24"/>
        </w:rPr>
        <w:t xml:space="preserve"> moved to approve the </w:t>
      </w:r>
      <w:r w:rsidR="00D94924">
        <w:rPr>
          <w:rFonts w:ascii="Arial" w:hAnsi="Arial" w:cs="Arial"/>
          <w:sz w:val="24"/>
          <w:szCs w:val="24"/>
        </w:rPr>
        <w:t>May 22</w:t>
      </w:r>
      <w:r>
        <w:rPr>
          <w:rFonts w:ascii="Arial" w:hAnsi="Arial" w:cs="Arial"/>
          <w:sz w:val="24"/>
          <w:szCs w:val="24"/>
        </w:rPr>
        <w:t xml:space="preserve">, 2024 </w:t>
      </w:r>
      <w:r w:rsidRPr="00D16B0C">
        <w:rPr>
          <w:rFonts w:ascii="Arial" w:hAnsi="Arial" w:cs="Arial"/>
          <w:sz w:val="24"/>
          <w:szCs w:val="24"/>
        </w:rPr>
        <w:t xml:space="preserve">Library Board Regular Meeting Minutes as </w:t>
      </w:r>
      <w:r w:rsidR="00D94924">
        <w:rPr>
          <w:rFonts w:ascii="Arial" w:hAnsi="Arial" w:cs="Arial"/>
          <w:sz w:val="24"/>
          <w:szCs w:val="24"/>
        </w:rPr>
        <w:t>amended</w:t>
      </w:r>
      <w:r w:rsidRPr="00D16B0C">
        <w:rPr>
          <w:rFonts w:ascii="Arial" w:hAnsi="Arial" w:cs="Arial"/>
          <w:sz w:val="24"/>
          <w:szCs w:val="24"/>
        </w:rPr>
        <w:t xml:space="preserve">. </w:t>
      </w:r>
      <w:r w:rsidR="00D94924">
        <w:rPr>
          <w:rFonts w:ascii="Arial" w:hAnsi="Arial" w:cs="Arial"/>
          <w:sz w:val="24"/>
          <w:szCs w:val="24"/>
        </w:rPr>
        <w:t>Lisa Ore</w:t>
      </w:r>
      <w:r w:rsidR="00AC0479">
        <w:rPr>
          <w:rFonts w:ascii="Arial" w:hAnsi="Arial" w:cs="Arial"/>
          <w:sz w:val="24"/>
          <w:szCs w:val="24"/>
        </w:rPr>
        <w:t>s</w:t>
      </w:r>
      <w:r w:rsidR="00D94924">
        <w:rPr>
          <w:rFonts w:ascii="Arial" w:hAnsi="Arial" w:cs="Arial"/>
          <w:sz w:val="24"/>
          <w:szCs w:val="24"/>
        </w:rPr>
        <w:t>kovich</w:t>
      </w:r>
      <w:r w:rsidRPr="00D16B0C">
        <w:rPr>
          <w:rFonts w:ascii="Arial" w:hAnsi="Arial" w:cs="Arial"/>
          <w:sz w:val="24"/>
          <w:szCs w:val="24"/>
        </w:rPr>
        <w:t xml:space="preserve"> seconded the motion. </w:t>
      </w:r>
      <w:r>
        <w:rPr>
          <w:rFonts w:ascii="Arial" w:hAnsi="Arial" w:cs="Arial"/>
          <w:sz w:val="24"/>
          <w:szCs w:val="24"/>
        </w:rPr>
        <w:t xml:space="preserve">Cynthia Andrews, </w:t>
      </w:r>
      <w:r w:rsidRPr="00D16B0C">
        <w:rPr>
          <w:rFonts w:ascii="Arial" w:eastAsia="Arial" w:hAnsi="Arial" w:cs="Arial"/>
          <w:color w:val="000000" w:themeColor="text1"/>
          <w:sz w:val="24"/>
          <w:szCs w:val="24"/>
        </w:rPr>
        <w:t xml:space="preserve">Heidi Blackwell, Bill Carton, David Goldberg, Lisa Oreskovich, and Larry Osborne voted aye. The motion passed. </w:t>
      </w:r>
    </w:p>
    <w:p w14:paraId="7BF13FE7" w14:textId="77777777" w:rsidR="002F13FF" w:rsidRDefault="002F13FF" w:rsidP="002F13FF">
      <w:pPr>
        <w:spacing w:before="240" w:after="2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LIBRARY DIRECTOR’S REPORT</w:t>
      </w:r>
    </w:p>
    <w:p w14:paraId="712D756E" w14:textId="3057C74D" w:rsidR="002F13FF" w:rsidRDefault="002F13FF" w:rsidP="002F13FF">
      <w:pPr>
        <w:spacing w:before="240" w:after="2" w:line="240" w:lineRule="auto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2. </w:t>
      </w:r>
      <w:r w:rsidR="008D7016">
        <w:rPr>
          <w:rFonts w:ascii="Arial" w:eastAsia="Arial" w:hAnsi="Arial" w:cs="Arial"/>
          <w:color w:val="000000" w:themeColor="text1"/>
          <w:sz w:val="24"/>
          <w:szCs w:val="24"/>
        </w:rPr>
        <w:t>July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2024 Director’s Report and Library Statistics</w:t>
      </w:r>
    </w:p>
    <w:p w14:paraId="27DDF02A" w14:textId="41E4BF71" w:rsidR="003616F4" w:rsidRPr="003C2686" w:rsidRDefault="002F13FF" w:rsidP="002F13FF">
      <w:pPr>
        <w:pStyle w:val="ListParagraph"/>
        <w:spacing w:before="240" w:after="2" w:line="240" w:lineRule="auto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Greg Williams reported </w:t>
      </w:r>
      <w:r w:rsidR="00372620">
        <w:rPr>
          <w:rFonts w:ascii="Arial" w:eastAsia="Arial" w:hAnsi="Arial" w:cs="Arial"/>
          <w:color w:val="000000" w:themeColor="text1"/>
          <w:sz w:val="24"/>
          <w:szCs w:val="24"/>
        </w:rPr>
        <w:t xml:space="preserve">on </w:t>
      </w:r>
      <w:r w:rsidR="005C71E7">
        <w:rPr>
          <w:rFonts w:ascii="Arial" w:eastAsia="Arial" w:hAnsi="Arial" w:cs="Arial"/>
          <w:color w:val="000000" w:themeColor="text1"/>
          <w:sz w:val="24"/>
          <w:szCs w:val="24"/>
        </w:rPr>
        <w:t>year-over</w:t>
      </w:r>
      <w:r w:rsidR="001F4BA7">
        <w:rPr>
          <w:rFonts w:ascii="Arial" w:eastAsia="Arial" w:hAnsi="Arial" w:cs="Arial"/>
          <w:color w:val="000000" w:themeColor="text1"/>
          <w:sz w:val="24"/>
          <w:szCs w:val="24"/>
        </w:rPr>
        <w:t xml:space="preserve">-year </w:t>
      </w:r>
      <w:r w:rsidR="0096638C">
        <w:rPr>
          <w:rFonts w:ascii="Arial" w:eastAsia="Arial" w:hAnsi="Arial" w:cs="Arial"/>
          <w:color w:val="000000" w:themeColor="text1"/>
          <w:sz w:val="24"/>
          <w:szCs w:val="24"/>
        </w:rPr>
        <w:t>statistical trends</w:t>
      </w:r>
      <w:r w:rsidR="001F4BA7">
        <w:rPr>
          <w:rFonts w:ascii="Arial" w:eastAsia="Arial" w:hAnsi="Arial" w:cs="Arial"/>
          <w:color w:val="000000" w:themeColor="text1"/>
          <w:sz w:val="24"/>
          <w:szCs w:val="24"/>
        </w:rPr>
        <w:t xml:space="preserve">, forthcoming art installations in the Children’s section, outreach </w:t>
      </w:r>
      <w:r w:rsidR="00A24308">
        <w:rPr>
          <w:rFonts w:ascii="Arial" w:eastAsia="Arial" w:hAnsi="Arial" w:cs="Arial"/>
          <w:color w:val="000000" w:themeColor="text1"/>
          <w:sz w:val="24"/>
          <w:szCs w:val="24"/>
        </w:rPr>
        <w:t>at</w:t>
      </w:r>
      <w:r w:rsidR="001F4BA7">
        <w:rPr>
          <w:rFonts w:ascii="Arial" w:eastAsia="Arial" w:hAnsi="Arial" w:cs="Arial"/>
          <w:color w:val="000000" w:themeColor="text1"/>
          <w:sz w:val="24"/>
          <w:szCs w:val="24"/>
        </w:rPr>
        <w:t xml:space="preserve"> Mulino</w:t>
      </w:r>
      <w:r w:rsidR="003667A1">
        <w:rPr>
          <w:rFonts w:ascii="Arial" w:eastAsia="Arial" w:hAnsi="Arial" w:cs="Arial"/>
          <w:color w:val="000000" w:themeColor="text1"/>
          <w:sz w:val="24"/>
          <w:szCs w:val="24"/>
        </w:rPr>
        <w:t xml:space="preserve"> Hamlet</w:t>
      </w:r>
      <w:r w:rsidR="0096638C">
        <w:rPr>
          <w:rFonts w:ascii="Arial" w:eastAsia="Arial" w:hAnsi="Arial" w:cs="Arial"/>
          <w:color w:val="000000" w:themeColor="text1"/>
          <w:sz w:val="24"/>
          <w:szCs w:val="24"/>
        </w:rPr>
        <w:t>, and</w:t>
      </w:r>
      <w:r w:rsidR="008001F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6638C">
        <w:rPr>
          <w:rFonts w:ascii="Arial" w:eastAsia="Arial" w:hAnsi="Arial" w:cs="Arial"/>
          <w:color w:val="000000" w:themeColor="text1"/>
          <w:sz w:val="24"/>
          <w:szCs w:val="24"/>
        </w:rPr>
        <w:t>Library finance</w:t>
      </w:r>
      <w:r w:rsidR="008001FA">
        <w:rPr>
          <w:rFonts w:ascii="Arial" w:eastAsia="Arial" w:hAnsi="Arial" w:cs="Arial"/>
          <w:color w:val="000000" w:themeColor="text1"/>
          <w:sz w:val="24"/>
          <w:szCs w:val="24"/>
        </w:rPr>
        <w:t xml:space="preserve"> updates</w:t>
      </w:r>
      <w:r w:rsidR="0048637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AB580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67A1">
        <w:rPr>
          <w:rFonts w:ascii="Arial" w:eastAsia="Arial" w:hAnsi="Arial" w:cs="Arial"/>
          <w:color w:val="000000" w:themeColor="text1"/>
          <w:sz w:val="24"/>
          <w:szCs w:val="24"/>
        </w:rPr>
        <w:t>Discussion</w:t>
      </w:r>
      <w:r w:rsidR="003B32E8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3667A1">
        <w:rPr>
          <w:rFonts w:ascii="Arial" w:eastAsia="Arial" w:hAnsi="Arial" w:cs="Arial"/>
          <w:color w:val="000000" w:themeColor="text1"/>
          <w:sz w:val="24"/>
          <w:szCs w:val="24"/>
        </w:rPr>
        <w:t xml:space="preserve"> of digital licensing</w:t>
      </w:r>
      <w:r w:rsidR="00AB5802">
        <w:rPr>
          <w:rFonts w:ascii="Arial" w:eastAsia="Arial" w:hAnsi="Arial" w:cs="Arial"/>
          <w:color w:val="000000" w:themeColor="text1"/>
          <w:sz w:val="24"/>
          <w:szCs w:val="24"/>
        </w:rPr>
        <w:t xml:space="preserve">, reevaluating </w:t>
      </w:r>
      <w:r w:rsidR="004C4ED5">
        <w:rPr>
          <w:rFonts w:ascii="Arial" w:eastAsia="Arial" w:hAnsi="Arial" w:cs="Arial"/>
          <w:color w:val="000000" w:themeColor="text1"/>
          <w:sz w:val="24"/>
          <w:szCs w:val="24"/>
        </w:rPr>
        <w:t xml:space="preserve">long-term financial projections, </w:t>
      </w:r>
      <w:r w:rsidR="00AB5802">
        <w:rPr>
          <w:rFonts w:ascii="Arial" w:eastAsia="Arial" w:hAnsi="Arial" w:cs="Arial"/>
          <w:color w:val="000000" w:themeColor="text1"/>
          <w:sz w:val="24"/>
          <w:szCs w:val="24"/>
        </w:rPr>
        <w:t>and logistics</w:t>
      </w:r>
      <w:r w:rsidR="003667A1">
        <w:rPr>
          <w:rFonts w:ascii="Arial" w:eastAsia="Arial" w:hAnsi="Arial" w:cs="Arial"/>
          <w:color w:val="000000" w:themeColor="text1"/>
          <w:sz w:val="24"/>
          <w:szCs w:val="24"/>
        </w:rPr>
        <w:t xml:space="preserve"> of </w:t>
      </w:r>
      <w:r w:rsidR="0096638C">
        <w:rPr>
          <w:rFonts w:ascii="Arial" w:eastAsia="Arial" w:hAnsi="Arial" w:cs="Arial"/>
          <w:color w:val="000000" w:themeColor="text1"/>
          <w:sz w:val="24"/>
          <w:szCs w:val="24"/>
        </w:rPr>
        <w:t>using</w:t>
      </w:r>
      <w:r w:rsidR="003667A1">
        <w:rPr>
          <w:rFonts w:ascii="Arial" w:eastAsia="Arial" w:hAnsi="Arial" w:cs="Arial"/>
          <w:color w:val="000000" w:themeColor="text1"/>
          <w:sz w:val="24"/>
          <w:szCs w:val="24"/>
        </w:rPr>
        <w:t xml:space="preserve"> the community room as a cooling center occurred.</w:t>
      </w:r>
    </w:p>
    <w:p w14:paraId="091E2A38" w14:textId="77777777" w:rsidR="002F13FF" w:rsidRDefault="002F13FF" w:rsidP="002F13FF">
      <w:pPr>
        <w:spacing w:before="240" w:after="2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PUBLIC COMMENTS</w:t>
      </w:r>
    </w:p>
    <w:p w14:paraId="65466369" w14:textId="77777777" w:rsidR="002F13FF" w:rsidRDefault="002F13FF" w:rsidP="002F13FF">
      <w:pPr>
        <w:spacing w:before="240" w:after="2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None.</w:t>
      </w:r>
    </w:p>
    <w:p w14:paraId="58608E68" w14:textId="77777777" w:rsidR="002F13FF" w:rsidRDefault="002F13FF" w:rsidP="002F13FF">
      <w:pPr>
        <w:spacing w:before="240" w:after="2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DISCUSSION ITEMS</w:t>
      </w:r>
    </w:p>
    <w:p w14:paraId="0B440EC4" w14:textId="0A0819C6" w:rsidR="002F13FF" w:rsidRDefault="008D7016" w:rsidP="002F13FF">
      <w:pPr>
        <w:pStyle w:val="ListParagraph"/>
        <w:numPr>
          <w:ilvl w:val="0"/>
          <w:numId w:val="2"/>
        </w:numPr>
        <w:spacing w:before="240" w:after="2" w:line="240" w:lineRule="auto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Library By Mail</w:t>
      </w:r>
    </w:p>
    <w:p w14:paraId="7AF2414F" w14:textId="77777777" w:rsidR="000174DB" w:rsidRDefault="000174DB" w:rsidP="000174DB">
      <w:pPr>
        <w:pStyle w:val="ListParagraph"/>
        <w:spacing w:before="240" w:after="2" w:line="240" w:lineRule="auto"/>
        <w:ind w:left="360"/>
        <w:rPr>
          <w:rFonts w:ascii="Arial" w:hAnsi="Arial" w:cs="Arial"/>
          <w:sz w:val="24"/>
          <w:szCs w:val="24"/>
        </w:rPr>
      </w:pPr>
    </w:p>
    <w:p w14:paraId="4CF726A8" w14:textId="7FF17420" w:rsidR="002F13FF" w:rsidRDefault="003616F4" w:rsidP="002F13FF">
      <w:pPr>
        <w:pStyle w:val="ListParagraph"/>
        <w:spacing w:before="240" w:after="2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 Juarez</w:t>
      </w:r>
      <w:r w:rsidR="000174DB">
        <w:rPr>
          <w:rFonts w:ascii="Arial" w:hAnsi="Arial" w:cs="Arial"/>
          <w:sz w:val="24"/>
          <w:szCs w:val="24"/>
        </w:rPr>
        <w:t>, Circulation Coordinator,</w:t>
      </w:r>
      <w:r>
        <w:rPr>
          <w:rFonts w:ascii="Arial" w:hAnsi="Arial" w:cs="Arial"/>
          <w:sz w:val="24"/>
          <w:szCs w:val="24"/>
        </w:rPr>
        <w:t xml:space="preserve"> </w:t>
      </w:r>
      <w:r w:rsidR="00441751">
        <w:rPr>
          <w:rFonts w:ascii="Arial" w:hAnsi="Arial" w:cs="Arial"/>
          <w:sz w:val="24"/>
          <w:szCs w:val="24"/>
        </w:rPr>
        <w:t>presented</w:t>
      </w:r>
      <w:r>
        <w:rPr>
          <w:rFonts w:ascii="Arial" w:hAnsi="Arial" w:cs="Arial"/>
          <w:sz w:val="24"/>
          <w:szCs w:val="24"/>
        </w:rPr>
        <w:t xml:space="preserve"> </w:t>
      </w:r>
      <w:r w:rsidR="0096638C">
        <w:rPr>
          <w:rFonts w:ascii="Arial" w:hAnsi="Arial" w:cs="Arial"/>
          <w:sz w:val="24"/>
          <w:szCs w:val="24"/>
        </w:rPr>
        <w:t>on</w:t>
      </w:r>
      <w:r w:rsidR="00441751">
        <w:rPr>
          <w:rFonts w:ascii="Arial" w:hAnsi="Arial" w:cs="Arial"/>
          <w:sz w:val="24"/>
          <w:szCs w:val="24"/>
        </w:rPr>
        <w:t xml:space="preserve"> the implementation </w:t>
      </w:r>
      <w:r w:rsidR="005C71E7">
        <w:rPr>
          <w:rFonts w:ascii="Arial" w:hAnsi="Arial" w:cs="Arial"/>
          <w:sz w:val="24"/>
          <w:szCs w:val="24"/>
        </w:rPr>
        <w:t>of</w:t>
      </w:r>
      <w:r w:rsidR="000D75FD">
        <w:rPr>
          <w:rFonts w:ascii="Arial" w:hAnsi="Arial" w:cs="Arial"/>
          <w:sz w:val="24"/>
          <w:szCs w:val="24"/>
        </w:rPr>
        <w:t xml:space="preserve"> the Library By Mail</w:t>
      </w:r>
      <w:r>
        <w:rPr>
          <w:rFonts w:ascii="Arial" w:hAnsi="Arial" w:cs="Arial"/>
          <w:sz w:val="24"/>
          <w:szCs w:val="24"/>
        </w:rPr>
        <w:t xml:space="preserve"> service</w:t>
      </w:r>
      <w:r w:rsidR="00771431">
        <w:rPr>
          <w:rFonts w:ascii="Arial" w:hAnsi="Arial" w:cs="Arial"/>
          <w:sz w:val="24"/>
          <w:szCs w:val="24"/>
        </w:rPr>
        <w:t xml:space="preserve"> </w:t>
      </w:r>
      <w:r w:rsidR="000174DB">
        <w:rPr>
          <w:rFonts w:ascii="Arial" w:hAnsi="Arial" w:cs="Arial"/>
          <w:sz w:val="24"/>
          <w:szCs w:val="24"/>
        </w:rPr>
        <w:t xml:space="preserve">to increase access </w:t>
      </w:r>
      <w:r w:rsidR="00DB1373">
        <w:rPr>
          <w:rFonts w:ascii="Arial" w:hAnsi="Arial" w:cs="Arial"/>
          <w:sz w:val="24"/>
          <w:szCs w:val="24"/>
        </w:rPr>
        <w:t>for</w:t>
      </w:r>
      <w:r w:rsidR="000174DB">
        <w:rPr>
          <w:rFonts w:ascii="Arial" w:hAnsi="Arial" w:cs="Arial"/>
          <w:sz w:val="24"/>
          <w:szCs w:val="24"/>
        </w:rPr>
        <w:t xml:space="preserve"> patrons unable to visit the library. A</w:t>
      </w:r>
      <w:r w:rsidR="00771431">
        <w:rPr>
          <w:rFonts w:ascii="Arial" w:hAnsi="Arial" w:cs="Arial"/>
          <w:sz w:val="24"/>
          <w:szCs w:val="24"/>
        </w:rPr>
        <w:t xml:space="preserve"> $1</w:t>
      </w:r>
      <w:r w:rsidR="004C4ED5">
        <w:rPr>
          <w:rFonts w:ascii="Arial" w:hAnsi="Arial" w:cs="Arial"/>
          <w:sz w:val="24"/>
          <w:szCs w:val="24"/>
        </w:rPr>
        <w:t>,</w:t>
      </w:r>
      <w:r w:rsidR="00771431">
        <w:rPr>
          <w:rFonts w:ascii="Arial" w:hAnsi="Arial" w:cs="Arial"/>
          <w:sz w:val="24"/>
          <w:szCs w:val="24"/>
        </w:rPr>
        <w:t>500 grant from Oregon City Women’s Club paid for initial supplies</w:t>
      </w:r>
      <w:r w:rsidR="000174DB">
        <w:rPr>
          <w:rFonts w:ascii="Arial" w:hAnsi="Arial" w:cs="Arial"/>
          <w:sz w:val="24"/>
          <w:szCs w:val="24"/>
        </w:rPr>
        <w:t>.</w:t>
      </w:r>
      <w:r w:rsidR="0048637A">
        <w:rPr>
          <w:rFonts w:ascii="Arial" w:hAnsi="Arial" w:cs="Arial"/>
          <w:sz w:val="24"/>
          <w:szCs w:val="24"/>
        </w:rPr>
        <w:t xml:space="preserve"> </w:t>
      </w:r>
    </w:p>
    <w:p w14:paraId="7143CFC9" w14:textId="77777777" w:rsidR="002F13FF" w:rsidRPr="0008621A" w:rsidRDefault="002F13FF" w:rsidP="002F13FF">
      <w:pPr>
        <w:pStyle w:val="ListParagraph"/>
        <w:spacing w:before="240" w:after="2" w:line="240" w:lineRule="auto"/>
        <w:ind w:left="810"/>
        <w:rPr>
          <w:rFonts w:ascii="Arial" w:hAnsi="Arial" w:cs="Arial"/>
          <w:sz w:val="24"/>
          <w:szCs w:val="24"/>
        </w:rPr>
      </w:pPr>
    </w:p>
    <w:p w14:paraId="5187579E" w14:textId="69ED1D81" w:rsidR="002F13FF" w:rsidRPr="004A1A8F" w:rsidRDefault="00AC0479" w:rsidP="002F13FF">
      <w:pPr>
        <w:pStyle w:val="ListParagraph"/>
        <w:numPr>
          <w:ilvl w:val="0"/>
          <w:numId w:val="2"/>
        </w:numPr>
        <w:tabs>
          <w:tab w:val="left" w:pos="900"/>
        </w:tabs>
        <w:spacing w:before="240" w:after="2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Carnegie and Lobby Floor Replacement</w:t>
      </w:r>
    </w:p>
    <w:p w14:paraId="50391D24" w14:textId="77777777" w:rsidR="002F13FF" w:rsidRDefault="002F13FF" w:rsidP="002F13FF">
      <w:pPr>
        <w:pStyle w:val="ListParagraph"/>
        <w:tabs>
          <w:tab w:val="left" w:pos="900"/>
        </w:tabs>
        <w:spacing w:before="240" w:after="2" w:line="240" w:lineRule="auto"/>
        <w:ind w:left="81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7269867" w14:textId="04D620AD" w:rsidR="002F13FF" w:rsidRDefault="003C1574" w:rsidP="006701E9">
      <w:pPr>
        <w:pStyle w:val="ListParagraph"/>
        <w:tabs>
          <w:tab w:val="left" w:pos="900"/>
        </w:tabs>
        <w:spacing w:before="240" w:after="2" w:line="240" w:lineRule="auto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The</w:t>
      </w:r>
      <w:r w:rsidR="00F5795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replacement</w:t>
      </w:r>
      <w:r w:rsidR="00D14B08">
        <w:rPr>
          <w:rFonts w:ascii="Arial" w:eastAsia="Arial" w:hAnsi="Arial" w:cs="Arial"/>
          <w:color w:val="000000" w:themeColor="text1"/>
          <w:sz w:val="24"/>
          <w:szCs w:val="24"/>
        </w:rPr>
        <w:t xml:space="preserve"> of </w:t>
      </w:r>
      <w:r w:rsidR="005E3409">
        <w:rPr>
          <w:rFonts w:ascii="Arial" w:eastAsia="Arial" w:hAnsi="Arial" w:cs="Arial"/>
          <w:color w:val="000000" w:themeColor="text1"/>
          <w:sz w:val="24"/>
          <w:szCs w:val="24"/>
        </w:rPr>
        <w:t xml:space="preserve">first floor </w:t>
      </w:r>
      <w:r w:rsidR="00D14B08">
        <w:rPr>
          <w:rFonts w:ascii="Arial" w:eastAsia="Arial" w:hAnsi="Arial" w:cs="Arial"/>
          <w:color w:val="000000" w:themeColor="text1"/>
          <w:sz w:val="24"/>
          <w:szCs w:val="24"/>
        </w:rPr>
        <w:t>wood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14B08">
        <w:rPr>
          <w:rFonts w:ascii="Arial" w:eastAsia="Arial" w:hAnsi="Arial" w:cs="Arial"/>
          <w:color w:val="000000" w:themeColor="text1"/>
          <w:sz w:val="24"/>
          <w:szCs w:val="24"/>
        </w:rPr>
        <w:t xml:space="preserve">flooring </w:t>
      </w:r>
      <w:r w:rsidR="002E7640">
        <w:rPr>
          <w:rFonts w:ascii="Arial" w:eastAsia="Arial" w:hAnsi="Arial" w:cs="Arial"/>
          <w:color w:val="000000" w:themeColor="text1"/>
          <w:sz w:val="24"/>
          <w:szCs w:val="24"/>
        </w:rPr>
        <w:t xml:space="preserve">was </w:t>
      </w:r>
      <w:r w:rsidR="00F371D0">
        <w:rPr>
          <w:rFonts w:ascii="Arial" w:eastAsia="Arial" w:hAnsi="Arial" w:cs="Arial"/>
          <w:color w:val="000000" w:themeColor="text1"/>
          <w:sz w:val="24"/>
          <w:szCs w:val="24"/>
        </w:rPr>
        <w:t>broadly discussed</w:t>
      </w:r>
      <w:r w:rsidR="005B7C45">
        <w:rPr>
          <w:rFonts w:ascii="Arial" w:eastAsia="Arial" w:hAnsi="Arial" w:cs="Arial"/>
          <w:color w:val="000000" w:themeColor="text1"/>
          <w:sz w:val="24"/>
          <w:szCs w:val="24"/>
        </w:rPr>
        <w:t>. Topics included</w:t>
      </w:r>
      <w:r w:rsidR="00BB5466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F371D0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0D75FD">
        <w:rPr>
          <w:rFonts w:ascii="Arial" w:eastAsia="Arial" w:hAnsi="Arial" w:cs="Arial"/>
          <w:color w:val="000000" w:themeColor="text1"/>
          <w:sz w:val="24"/>
          <w:szCs w:val="24"/>
        </w:rPr>
        <w:t>hole and phased</w:t>
      </w:r>
      <w:r w:rsidR="006D5E75">
        <w:rPr>
          <w:rFonts w:ascii="Arial" w:eastAsia="Arial" w:hAnsi="Arial" w:cs="Arial"/>
          <w:color w:val="000000" w:themeColor="text1"/>
          <w:sz w:val="24"/>
          <w:szCs w:val="24"/>
        </w:rPr>
        <w:t xml:space="preserve"> approach</w:t>
      </w:r>
      <w:r w:rsidR="000D75FD">
        <w:rPr>
          <w:rFonts w:ascii="Arial" w:eastAsia="Arial" w:hAnsi="Arial" w:cs="Arial"/>
          <w:color w:val="000000" w:themeColor="text1"/>
          <w:sz w:val="24"/>
          <w:szCs w:val="24"/>
        </w:rPr>
        <w:t>es</w:t>
      </w:r>
      <w:r w:rsidR="0073224A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02507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E3409">
        <w:rPr>
          <w:rFonts w:ascii="Arial" w:eastAsia="Arial" w:hAnsi="Arial" w:cs="Arial"/>
          <w:color w:val="000000" w:themeColor="text1"/>
          <w:sz w:val="24"/>
          <w:szCs w:val="24"/>
        </w:rPr>
        <w:t xml:space="preserve">public </w:t>
      </w:r>
      <w:r w:rsidR="0002507D">
        <w:rPr>
          <w:rFonts w:ascii="Arial" w:eastAsia="Arial" w:hAnsi="Arial" w:cs="Arial"/>
          <w:color w:val="000000" w:themeColor="text1"/>
          <w:sz w:val="24"/>
          <w:szCs w:val="24"/>
        </w:rPr>
        <w:t xml:space="preserve">communication, </w:t>
      </w:r>
      <w:r w:rsidR="005B7C45">
        <w:rPr>
          <w:rFonts w:ascii="Arial" w:eastAsia="Arial" w:hAnsi="Arial" w:cs="Arial"/>
          <w:color w:val="000000" w:themeColor="text1"/>
          <w:sz w:val="24"/>
          <w:szCs w:val="24"/>
        </w:rPr>
        <w:t xml:space="preserve">logistics of </w:t>
      </w:r>
      <w:r w:rsidR="00973A5D">
        <w:rPr>
          <w:rFonts w:ascii="Arial" w:eastAsia="Arial" w:hAnsi="Arial" w:cs="Arial"/>
          <w:color w:val="000000" w:themeColor="text1"/>
          <w:sz w:val="24"/>
          <w:szCs w:val="24"/>
        </w:rPr>
        <w:t>minimiz</w:t>
      </w:r>
      <w:r w:rsidR="005B7C45">
        <w:rPr>
          <w:rFonts w:ascii="Arial" w:eastAsia="Arial" w:hAnsi="Arial" w:cs="Arial"/>
          <w:color w:val="000000" w:themeColor="text1"/>
          <w:sz w:val="24"/>
          <w:szCs w:val="24"/>
        </w:rPr>
        <w:t>ing</w:t>
      </w:r>
      <w:r w:rsidR="006701E9">
        <w:rPr>
          <w:rFonts w:ascii="Arial" w:eastAsia="Arial" w:hAnsi="Arial" w:cs="Arial"/>
          <w:color w:val="000000" w:themeColor="text1"/>
          <w:sz w:val="24"/>
          <w:szCs w:val="24"/>
        </w:rPr>
        <w:t xml:space="preserve"> of</w:t>
      </w:r>
      <w:r w:rsidR="00973A5D">
        <w:rPr>
          <w:rFonts w:ascii="Arial" w:eastAsia="Arial" w:hAnsi="Arial" w:cs="Arial"/>
          <w:color w:val="000000" w:themeColor="text1"/>
          <w:sz w:val="24"/>
          <w:szCs w:val="24"/>
        </w:rPr>
        <w:t xml:space="preserve"> service disruptions</w:t>
      </w:r>
      <w:r w:rsidR="00E925C7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013E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E4FB2">
        <w:rPr>
          <w:rFonts w:ascii="Arial" w:eastAsia="Arial" w:hAnsi="Arial" w:cs="Arial"/>
          <w:color w:val="000000" w:themeColor="text1"/>
          <w:sz w:val="24"/>
          <w:szCs w:val="24"/>
        </w:rPr>
        <w:t>project oversight,</w:t>
      </w:r>
      <w:r w:rsidR="000174DB">
        <w:rPr>
          <w:rFonts w:ascii="Arial" w:eastAsia="Arial" w:hAnsi="Arial" w:cs="Arial"/>
          <w:color w:val="000000" w:themeColor="text1"/>
          <w:sz w:val="24"/>
          <w:szCs w:val="24"/>
        </w:rPr>
        <w:t xml:space="preserve"> and potential </w:t>
      </w:r>
      <w:r w:rsidR="002A7FD8">
        <w:rPr>
          <w:rFonts w:ascii="Arial" w:eastAsia="Arial" w:hAnsi="Arial" w:cs="Arial"/>
          <w:color w:val="000000" w:themeColor="text1"/>
          <w:sz w:val="24"/>
          <w:szCs w:val="24"/>
        </w:rPr>
        <w:t>re</w:t>
      </w:r>
      <w:r w:rsidR="000174DB">
        <w:rPr>
          <w:rFonts w:ascii="Arial" w:eastAsia="Arial" w:hAnsi="Arial" w:cs="Arial"/>
          <w:color w:val="000000" w:themeColor="text1"/>
          <w:sz w:val="24"/>
          <w:szCs w:val="24"/>
        </w:rPr>
        <w:t>use</w:t>
      </w:r>
      <w:r w:rsidR="002A7FD8">
        <w:rPr>
          <w:rFonts w:ascii="Arial" w:eastAsia="Arial" w:hAnsi="Arial" w:cs="Arial"/>
          <w:color w:val="000000" w:themeColor="text1"/>
          <w:sz w:val="24"/>
          <w:szCs w:val="24"/>
        </w:rPr>
        <w:t xml:space="preserve"> of</w:t>
      </w:r>
      <w:r w:rsidR="000174DB">
        <w:rPr>
          <w:rFonts w:ascii="Arial" w:eastAsia="Arial" w:hAnsi="Arial" w:cs="Arial"/>
          <w:color w:val="000000" w:themeColor="text1"/>
          <w:sz w:val="24"/>
          <w:szCs w:val="24"/>
        </w:rPr>
        <w:t xml:space="preserve"> original building materials.</w:t>
      </w:r>
      <w:r w:rsidR="000D75F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C1FDF">
        <w:rPr>
          <w:rFonts w:ascii="Arial" w:eastAsia="Arial" w:hAnsi="Arial" w:cs="Arial"/>
          <w:color w:val="000000" w:themeColor="text1"/>
          <w:sz w:val="24"/>
          <w:szCs w:val="24"/>
        </w:rPr>
        <w:t>At present</w:t>
      </w:r>
      <w:r w:rsidR="00516824">
        <w:rPr>
          <w:rFonts w:ascii="Arial" w:eastAsia="Arial" w:hAnsi="Arial" w:cs="Arial"/>
          <w:color w:val="000000" w:themeColor="text1"/>
          <w:sz w:val="24"/>
          <w:szCs w:val="24"/>
        </w:rPr>
        <w:t>, a</w:t>
      </w:r>
      <w:r w:rsidR="00BB7B3B">
        <w:rPr>
          <w:rFonts w:ascii="Arial" w:eastAsia="Arial" w:hAnsi="Arial" w:cs="Arial"/>
          <w:color w:val="000000" w:themeColor="text1"/>
          <w:sz w:val="24"/>
          <w:szCs w:val="24"/>
        </w:rPr>
        <w:t xml:space="preserve"> whole project approach was </w:t>
      </w:r>
      <w:r w:rsidR="00F371D0">
        <w:rPr>
          <w:rFonts w:ascii="Arial" w:eastAsia="Arial" w:hAnsi="Arial" w:cs="Arial"/>
          <w:color w:val="000000" w:themeColor="text1"/>
          <w:sz w:val="24"/>
          <w:szCs w:val="24"/>
        </w:rPr>
        <w:t xml:space="preserve">preferred, was </w:t>
      </w:r>
      <w:r w:rsidR="00D14B08">
        <w:rPr>
          <w:rFonts w:ascii="Arial" w:eastAsia="Arial" w:hAnsi="Arial" w:cs="Arial"/>
          <w:color w:val="000000" w:themeColor="text1"/>
          <w:sz w:val="24"/>
          <w:szCs w:val="24"/>
        </w:rPr>
        <w:t>estimated to take</w:t>
      </w:r>
      <w:r w:rsidR="00BB7B3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874">
        <w:rPr>
          <w:rFonts w:ascii="Arial" w:eastAsia="Arial" w:hAnsi="Arial" w:cs="Arial"/>
          <w:color w:val="000000" w:themeColor="text1"/>
          <w:sz w:val="24"/>
          <w:szCs w:val="24"/>
        </w:rPr>
        <w:t xml:space="preserve">up to </w:t>
      </w:r>
      <w:r w:rsidR="00BB7B3B">
        <w:rPr>
          <w:rFonts w:ascii="Arial" w:eastAsia="Arial" w:hAnsi="Arial" w:cs="Arial"/>
          <w:color w:val="000000" w:themeColor="text1"/>
          <w:sz w:val="24"/>
          <w:szCs w:val="24"/>
        </w:rPr>
        <w:t>three weeks</w:t>
      </w:r>
      <w:r w:rsidR="008E2D3B">
        <w:rPr>
          <w:rFonts w:ascii="Arial" w:eastAsia="Arial" w:hAnsi="Arial" w:cs="Arial"/>
          <w:color w:val="000000" w:themeColor="text1"/>
          <w:sz w:val="24"/>
          <w:szCs w:val="24"/>
        </w:rPr>
        <w:t xml:space="preserve"> to complete</w:t>
      </w:r>
      <w:r w:rsidR="00660657">
        <w:rPr>
          <w:rFonts w:ascii="Arial" w:eastAsia="Arial" w:hAnsi="Arial" w:cs="Arial"/>
          <w:color w:val="000000" w:themeColor="text1"/>
          <w:sz w:val="24"/>
          <w:szCs w:val="24"/>
        </w:rPr>
        <w:t>, and had a budget of</w:t>
      </w:r>
      <w:r w:rsidR="00F371D0">
        <w:rPr>
          <w:rFonts w:ascii="Arial" w:eastAsia="Arial" w:hAnsi="Arial" w:cs="Arial"/>
          <w:color w:val="000000" w:themeColor="text1"/>
          <w:sz w:val="24"/>
          <w:szCs w:val="24"/>
        </w:rPr>
        <w:t xml:space="preserve"> $125K.</w:t>
      </w:r>
      <w:r w:rsidR="00D14B0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B7B3B">
        <w:rPr>
          <w:rFonts w:ascii="Arial" w:eastAsia="Arial" w:hAnsi="Arial" w:cs="Arial"/>
          <w:color w:val="000000" w:themeColor="text1"/>
          <w:sz w:val="24"/>
          <w:szCs w:val="24"/>
        </w:rPr>
        <w:t>January</w:t>
      </w:r>
      <w:r w:rsidR="000C1FDF">
        <w:rPr>
          <w:rFonts w:ascii="Arial" w:eastAsia="Arial" w:hAnsi="Arial" w:cs="Arial"/>
          <w:color w:val="000000" w:themeColor="text1"/>
          <w:sz w:val="24"/>
          <w:szCs w:val="24"/>
        </w:rPr>
        <w:t xml:space="preserve"> and February were identified as times</w:t>
      </w:r>
      <w:r w:rsidR="005B7C4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468DC">
        <w:rPr>
          <w:rFonts w:ascii="Arial" w:eastAsia="Arial" w:hAnsi="Arial" w:cs="Arial"/>
          <w:color w:val="000000" w:themeColor="text1"/>
          <w:sz w:val="24"/>
          <w:szCs w:val="24"/>
        </w:rPr>
        <w:t>with</w:t>
      </w:r>
      <w:r w:rsidR="00592FF8">
        <w:rPr>
          <w:rFonts w:ascii="Arial" w:eastAsia="Arial" w:hAnsi="Arial" w:cs="Arial"/>
          <w:color w:val="000000" w:themeColor="text1"/>
          <w:sz w:val="24"/>
          <w:szCs w:val="24"/>
        </w:rPr>
        <w:t xml:space="preserve"> the</w:t>
      </w:r>
      <w:r w:rsidR="005B7C4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92FF8">
        <w:rPr>
          <w:rFonts w:ascii="Arial" w:eastAsia="Arial" w:hAnsi="Arial" w:cs="Arial"/>
          <w:color w:val="000000" w:themeColor="text1"/>
          <w:sz w:val="24"/>
          <w:szCs w:val="24"/>
        </w:rPr>
        <w:t>least</w:t>
      </w:r>
      <w:r w:rsidR="00D677DC">
        <w:rPr>
          <w:rFonts w:ascii="Arial" w:eastAsia="Arial" w:hAnsi="Arial" w:cs="Arial"/>
          <w:color w:val="000000" w:themeColor="text1"/>
          <w:sz w:val="24"/>
          <w:szCs w:val="24"/>
        </w:rPr>
        <w:t xml:space="preserve"> p</w:t>
      </w:r>
      <w:r w:rsidR="00516824">
        <w:rPr>
          <w:rFonts w:ascii="Arial" w:eastAsia="Arial" w:hAnsi="Arial" w:cs="Arial"/>
          <w:color w:val="000000" w:themeColor="text1"/>
          <w:sz w:val="24"/>
          <w:szCs w:val="24"/>
        </w:rPr>
        <w:t>atron impact</w:t>
      </w:r>
      <w:r w:rsidR="008E2D3B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660657">
        <w:rPr>
          <w:rFonts w:ascii="Arial" w:eastAsia="Arial" w:hAnsi="Arial" w:cs="Arial"/>
          <w:color w:val="000000" w:themeColor="text1"/>
          <w:sz w:val="24"/>
          <w:szCs w:val="24"/>
        </w:rPr>
        <w:t>Modified a</w:t>
      </w:r>
      <w:r w:rsidR="00D677DC">
        <w:rPr>
          <w:rFonts w:ascii="Arial" w:eastAsia="Arial" w:hAnsi="Arial" w:cs="Arial"/>
          <w:color w:val="000000" w:themeColor="text1"/>
          <w:sz w:val="24"/>
          <w:szCs w:val="24"/>
        </w:rPr>
        <w:t xml:space="preserve">ccess to </w:t>
      </w:r>
      <w:r w:rsidR="008E1CC7">
        <w:rPr>
          <w:rFonts w:ascii="Arial" w:eastAsia="Arial" w:hAnsi="Arial" w:cs="Arial"/>
          <w:color w:val="000000" w:themeColor="text1"/>
          <w:sz w:val="24"/>
          <w:szCs w:val="24"/>
        </w:rPr>
        <w:t>material</w:t>
      </w:r>
      <w:r w:rsidR="00D677DC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02507D">
        <w:rPr>
          <w:rFonts w:ascii="Arial" w:eastAsia="Arial" w:hAnsi="Arial" w:cs="Arial"/>
          <w:color w:val="000000" w:themeColor="text1"/>
          <w:sz w:val="24"/>
          <w:szCs w:val="24"/>
        </w:rPr>
        <w:t xml:space="preserve"> and programs </w:t>
      </w:r>
      <w:r w:rsidR="00D677DC">
        <w:rPr>
          <w:rFonts w:ascii="Arial" w:eastAsia="Arial" w:hAnsi="Arial" w:cs="Arial"/>
          <w:color w:val="000000" w:themeColor="text1"/>
          <w:sz w:val="24"/>
          <w:szCs w:val="24"/>
        </w:rPr>
        <w:t>was</w:t>
      </w:r>
      <w:r w:rsidR="0002507D">
        <w:rPr>
          <w:rFonts w:ascii="Arial" w:eastAsia="Arial" w:hAnsi="Arial" w:cs="Arial"/>
          <w:color w:val="000000" w:themeColor="text1"/>
          <w:sz w:val="24"/>
          <w:szCs w:val="24"/>
        </w:rPr>
        <w:t xml:space="preserve"> expected </w:t>
      </w:r>
      <w:r w:rsidR="00A41157">
        <w:rPr>
          <w:rFonts w:ascii="Arial" w:eastAsia="Arial" w:hAnsi="Arial" w:cs="Arial"/>
          <w:color w:val="000000" w:themeColor="text1"/>
          <w:sz w:val="24"/>
          <w:szCs w:val="24"/>
        </w:rPr>
        <w:t xml:space="preserve">during the </w:t>
      </w:r>
      <w:r w:rsidR="00660657">
        <w:rPr>
          <w:rFonts w:ascii="Arial" w:eastAsia="Arial" w:hAnsi="Arial" w:cs="Arial"/>
          <w:color w:val="000000" w:themeColor="text1"/>
          <w:sz w:val="24"/>
          <w:szCs w:val="24"/>
        </w:rPr>
        <w:t>project</w:t>
      </w:r>
      <w:r w:rsidR="00A4115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E1CC7">
        <w:rPr>
          <w:rFonts w:ascii="Arial" w:eastAsia="Arial" w:hAnsi="Arial" w:cs="Arial"/>
          <w:color w:val="000000" w:themeColor="text1"/>
          <w:sz w:val="24"/>
          <w:szCs w:val="24"/>
        </w:rPr>
        <w:t xml:space="preserve">and staff hours would </w:t>
      </w:r>
      <w:r w:rsidR="00FB1874">
        <w:rPr>
          <w:rFonts w:ascii="Arial" w:eastAsia="Arial" w:hAnsi="Arial" w:cs="Arial"/>
          <w:color w:val="000000" w:themeColor="text1"/>
          <w:sz w:val="24"/>
          <w:szCs w:val="24"/>
        </w:rPr>
        <w:t>be</w:t>
      </w:r>
      <w:r w:rsidR="008E1CC7">
        <w:rPr>
          <w:rFonts w:ascii="Arial" w:eastAsia="Arial" w:hAnsi="Arial" w:cs="Arial"/>
          <w:color w:val="000000" w:themeColor="text1"/>
          <w:sz w:val="24"/>
          <w:szCs w:val="24"/>
        </w:rPr>
        <w:t xml:space="preserve"> unchanged.</w:t>
      </w:r>
      <w:r w:rsidR="00BB7B3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14B08">
        <w:rPr>
          <w:rFonts w:ascii="Arial" w:eastAsia="Arial" w:hAnsi="Arial" w:cs="Arial"/>
          <w:color w:val="000000" w:themeColor="text1"/>
          <w:sz w:val="24"/>
          <w:szCs w:val="24"/>
        </w:rPr>
        <w:t xml:space="preserve">Staff will continue to gather information as project preparation </w:t>
      </w:r>
      <w:r w:rsidR="00660657">
        <w:rPr>
          <w:rFonts w:ascii="Arial" w:eastAsia="Arial" w:hAnsi="Arial" w:cs="Arial"/>
          <w:color w:val="000000" w:themeColor="text1"/>
          <w:sz w:val="24"/>
          <w:szCs w:val="24"/>
        </w:rPr>
        <w:t>solidifies</w:t>
      </w:r>
      <w:r w:rsidR="00D14B08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1ED948B" w14:textId="77777777" w:rsidR="002F13FF" w:rsidRPr="007E0D78" w:rsidRDefault="002F13FF" w:rsidP="002F13FF">
      <w:pPr>
        <w:tabs>
          <w:tab w:val="left" w:pos="450"/>
        </w:tabs>
        <w:spacing w:before="240" w:after="2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E0D7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COMMUNICATIONS</w:t>
      </w:r>
    </w:p>
    <w:p w14:paraId="1268472E" w14:textId="68F56E78" w:rsidR="002F13FF" w:rsidRDefault="002F13FF" w:rsidP="002F13FF">
      <w:pPr>
        <w:tabs>
          <w:tab w:val="left" w:pos="90"/>
          <w:tab w:val="left" w:pos="180"/>
          <w:tab w:val="left" w:pos="360"/>
        </w:tabs>
        <w:spacing w:before="240" w:after="2" w:line="240" w:lineRule="auto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Library District Advisory Committee (LDAC)—</w:t>
      </w:r>
      <w:r w:rsidR="005B7C45">
        <w:rPr>
          <w:rFonts w:ascii="Arial" w:eastAsia="Arial" w:hAnsi="Arial" w:cs="Arial"/>
          <w:color w:val="000000" w:themeColor="text1"/>
          <w:sz w:val="24"/>
          <w:szCs w:val="24"/>
        </w:rPr>
        <w:t>Meeting scheduled</w:t>
      </w:r>
      <w:r w:rsidR="00F371D0">
        <w:rPr>
          <w:rFonts w:ascii="Arial" w:eastAsia="Arial" w:hAnsi="Arial" w:cs="Arial"/>
          <w:color w:val="000000" w:themeColor="text1"/>
          <w:sz w:val="24"/>
          <w:szCs w:val="24"/>
        </w:rPr>
        <w:t xml:space="preserve"> for</w:t>
      </w:r>
      <w:r w:rsidR="00AE140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B1A8C">
        <w:rPr>
          <w:rFonts w:ascii="Arial" w:eastAsia="Arial" w:hAnsi="Arial" w:cs="Arial"/>
          <w:color w:val="000000" w:themeColor="text1"/>
          <w:sz w:val="24"/>
          <w:szCs w:val="24"/>
        </w:rPr>
        <w:t>July</w:t>
      </w:r>
      <w:r w:rsidR="00AE1404">
        <w:rPr>
          <w:rFonts w:ascii="Arial" w:eastAsia="Arial" w:hAnsi="Arial" w:cs="Arial"/>
          <w:color w:val="000000" w:themeColor="text1"/>
          <w:sz w:val="24"/>
          <w:szCs w:val="24"/>
        </w:rPr>
        <w:t xml:space="preserve"> 2</w:t>
      </w:r>
      <w:r w:rsidR="001468DC">
        <w:rPr>
          <w:rFonts w:ascii="Arial" w:eastAsia="Arial" w:hAnsi="Arial" w:cs="Arial"/>
          <w:color w:val="000000" w:themeColor="text1"/>
          <w:sz w:val="24"/>
          <w:szCs w:val="24"/>
        </w:rPr>
        <w:t xml:space="preserve"> with</w:t>
      </w:r>
      <w:r w:rsidR="00874E2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E1404">
        <w:rPr>
          <w:rFonts w:ascii="Arial" w:eastAsia="Arial" w:hAnsi="Arial" w:cs="Arial"/>
          <w:color w:val="000000" w:themeColor="text1"/>
          <w:sz w:val="24"/>
          <w:szCs w:val="24"/>
        </w:rPr>
        <w:t xml:space="preserve">County </w:t>
      </w:r>
      <w:r w:rsidR="008E2D3B">
        <w:rPr>
          <w:rFonts w:ascii="Arial" w:eastAsia="Arial" w:hAnsi="Arial" w:cs="Arial"/>
          <w:color w:val="000000" w:themeColor="text1"/>
          <w:sz w:val="24"/>
          <w:szCs w:val="24"/>
        </w:rPr>
        <w:t xml:space="preserve">to </w:t>
      </w:r>
      <w:r w:rsidR="00F371D0">
        <w:rPr>
          <w:rFonts w:ascii="Arial" w:eastAsia="Arial" w:hAnsi="Arial" w:cs="Arial"/>
          <w:color w:val="000000" w:themeColor="text1"/>
          <w:sz w:val="24"/>
          <w:szCs w:val="24"/>
        </w:rPr>
        <w:t>present on</w:t>
      </w:r>
      <w:r w:rsidR="00AE1404">
        <w:rPr>
          <w:rFonts w:ascii="Arial" w:eastAsia="Arial" w:hAnsi="Arial" w:cs="Arial"/>
          <w:color w:val="000000" w:themeColor="text1"/>
          <w:sz w:val="24"/>
          <w:szCs w:val="24"/>
        </w:rPr>
        <w:t xml:space="preserve"> proposed</w:t>
      </w:r>
      <w:r w:rsidR="008B1A8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74E21">
        <w:rPr>
          <w:rFonts w:ascii="Arial" w:eastAsia="Arial" w:hAnsi="Arial" w:cs="Arial"/>
          <w:color w:val="000000" w:themeColor="text1"/>
          <w:sz w:val="24"/>
          <w:szCs w:val="24"/>
        </w:rPr>
        <w:t>amendments</w:t>
      </w:r>
      <w:r w:rsidR="008B1A8C">
        <w:rPr>
          <w:rFonts w:ascii="Arial" w:eastAsia="Arial" w:hAnsi="Arial" w:cs="Arial"/>
          <w:color w:val="000000" w:themeColor="text1"/>
          <w:sz w:val="24"/>
          <w:szCs w:val="24"/>
        </w:rPr>
        <w:t xml:space="preserve"> to</w:t>
      </w:r>
      <w:r w:rsidR="00AE140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B1A8C">
        <w:rPr>
          <w:rFonts w:ascii="Arial" w:eastAsia="Arial" w:hAnsi="Arial" w:cs="Arial"/>
          <w:color w:val="000000" w:themeColor="text1"/>
          <w:sz w:val="24"/>
          <w:szCs w:val="24"/>
        </w:rPr>
        <w:t>the</w:t>
      </w:r>
      <w:r w:rsidR="00F371D0">
        <w:rPr>
          <w:rFonts w:ascii="Arial" w:eastAsia="Arial" w:hAnsi="Arial" w:cs="Arial"/>
          <w:color w:val="000000" w:themeColor="text1"/>
          <w:sz w:val="24"/>
          <w:szCs w:val="24"/>
        </w:rPr>
        <w:t xml:space="preserve"> Library District</w:t>
      </w:r>
      <w:r w:rsidR="008B1A8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E1404">
        <w:rPr>
          <w:rFonts w:ascii="Arial" w:eastAsia="Arial" w:hAnsi="Arial" w:cs="Arial"/>
          <w:color w:val="000000" w:themeColor="text1"/>
          <w:sz w:val="24"/>
          <w:szCs w:val="24"/>
        </w:rPr>
        <w:t>IGA</w:t>
      </w:r>
      <w:r w:rsidR="008B1A8C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48637A">
        <w:rPr>
          <w:rFonts w:ascii="Arial" w:eastAsia="Arial" w:hAnsi="Arial" w:cs="Arial"/>
          <w:color w:val="000000" w:themeColor="text1"/>
          <w:sz w:val="24"/>
          <w:szCs w:val="24"/>
        </w:rPr>
        <w:t xml:space="preserve"> David Goldberg made a motion to </w:t>
      </w:r>
      <w:r w:rsidR="00151DC4">
        <w:rPr>
          <w:rFonts w:ascii="Arial" w:eastAsia="Arial" w:hAnsi="Arial" w:cs="Arial"/>
          <w:color w:val="000000" w:themeColor="text1"/>
          <w:sz w:val="24"/>
          <w:szCs w:val="24"/>
        </w:rPr>
        <w:t>draft</w:t>
      </w:r>
      <w:r w:rsidR="0048637A">
        <w:rPr>
          <w:rFonts w:ascii="Arial" w:eastAsia="Arial" w:hAnsi="Arial" w:cs="Arial"/>
          <w:color w:val="000000" w:themeColor="text1"/>
          <w:sz w:val="24"/>
          <w:szCs w:val="24"/>
        </w:rPr>
        <w:t xml:space="preserve"> a Board statement to share with </w:t>
      </w:r>
      <w:r w:rsidR="00B16A29">
        <w:rPr>
          <w:rFonts w:ascii="Arial" w:eastAsia="Arial" w:hAnsi="Arial" w:cs="Arial"/>
          <w:color w:val="000000" w:themeColor="text1"/>
          <w:sz w:val="24"/>
          <w:szCs w:val="24"/>
        </w:rPr>
        <w:t>County</w:t>
      </w:r>
      <w:r w:rsidR="0048637A">
        <w:rPr>
          <w:rFonts w:ascii="Arial" w:eastAsia="Arial" w:hAnsi="Arial" w:cs="Arial"/>
          <w:color w:val="000000" w:themeColor="text1"/>
          <w:sz w:val="24"/>
          <w:szCs w:val="24"/>
        </w:rPr>
        <w:t xml:space="preserve"> presenters</w:t>
      </w:r>
      <w:r w:rsidR="00151DC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8637A">
        <w:rPr>
          <w:rFonts w:ascii="Arial" w:eastAsia="Arial" w:hAnsi="Arial" w:cs="Arial"/>
          <w:color w:val="000000" w:themeColor="text1"/>
          <w:sz w:val="24"/>
          <w:szCs w:val="24"/>
        </w:rPr>
        <w:t xml:space="preserve">that </w:t>
      </w:r>
      <w:r w:rsidR="00660657">
        <w:rPr>
          <w:rFonts w:ascii="Arial" w:eastAsia="Arial" w:hAnsi="Arial" w:cs="Arial"/>
          <w:color w:val="000000" w:themeColor="text1"/>
          <w:sz w:val="24"/>
          <w:szCs w:val="24"/>
        </w:rPr>
        <w:t xml:space="preserve">while </w:t>
      </w:r>
      <w:r w:rsidR="008B1A8C">
        <w:rPr>
          <w:rFonts w:ascii="Arial" w:eastAsia="Arial" w:hAnsi="Arial" w:cs="Arial"/>
          <w:color w:val="000000" w:themeColor="text1"/>
          <w:sz w:val="24"/>
          <w:szCs w:val="24"/>
        </w:rPr>
        <w:t xml:space="preserve">the effort and time spent to revise the </w:t>
      </w:r>
      <w:r w:rsidR="00602C50">
        <w:rPr>
          <w:rFonts w:ascii="Arial" w:eastAsia="Arial" w:hAnsi="Arial" w:cs="Arial"/>
          <w:color w:val="000000" w:themeColor="text1"/>
          <w:sz w:val="24"/>
          <w:szCs w:val="24"/>
        </w:rPr>
        <w:t>IGA</w:t>
      </w:r>
      <w:r w:rsidR="008B1A8C">
        <w:rPr>
          <w:rFonts w:ascii="Arial" w:eastAsia="Arial" w:hAnsi="Arial" w:cs="Arial"/>
          <w:color w:val="000000" w:themeColor="text1"/>
          <w:sz w:val="24"/>
          <w:szCs w:val="24"/>
        </w:rPr>
        <w:t xml:space="preserve"> were appreciated, the proposed changes </w:t>
      </w:r>
      <w:r w:rsidR="002E7640">
        <w:rPr>
          <w:rFonts w:ascii="Arial" w:eastAsia="Arial" w:hAnsi="Arial" w:cs="Arial"/>
          <w:color w:val="000000" w:themeColor="text1"/>
          <w:sz w:val="24"/>
          <w:szCs w:val="24"/>
        </w:rPr>
        <w:t>did</w:t>
      </w:r>
      <w:r w:rsidR="008B1A8C">
        <w:rPr>
          <w:rFonts w:ascii="Arial" w:eastAsia="Arial" w:hAnsi="Arial" w:cs="Arial"/>
          <w:color w:val="000000" w:themeColor="text1"/>
          <w:sz w:val="24"/>
          <w:szCs w:val="24"/>
        </w:rPr>
        <w:t xml:space="preserve"> not clarify the issues</w:t>
      </w:r>
      <w:r w:rsidR="00151DC4">
        <w:rPr>
          <w:rFonts w:ascii="Arial" w:eastAsia="Arial" w:hAnsi="Arial" w:cs="Arial"/>
          <w:color w:val="000000" w:themeColor="text1"/>
          <w:sz w:val="24"/>
          <w:szCs w:val="24"/>
        </w:rPr>
        <w:t xml:space="preserve"> raised</w:t>
      </w:r>
      <w:r w:rsidR="008B1A8C">
        <w:rPr>
          <w:rFonts w:ascii="Arial" w:eastAsia="Arial" w:hAnsi="Arial" w:cs="Arial"/>
          <w:color w:val="000000" w:themeColor="text1"/>
          <w:sz w:val="24"/>
          <w:szCs w:val="24"/>
        </w:rPr>
        <w:t xml:space="preserve">. Larry Osborne seconded the motion. </w:t>
      </w:r>
      <w:r w:rsidR="00AD5F64">
        <w:rPr>
          <w:rFonts w:ascii="Arial" w:eastAsia="Arial" w:hAnsi="Arial" w:cs="Arial"/>
          <w:color w:val="000000" w:themeColor="text1"/>
          <w:sz w:val="24"/>
          <w:szCs w:val="24"/>
        </w:rPr>
        <w:t>Cynthia Andrews</w:t>
      </w:r>
      <w:r w:rsidR="00AD5F64">
        <w:rPr>
          <w:rFonts w:ascii="Arial" w:eastAsia="Arial" w:hAnsi="Arial" w:cs="Arial"/>
          <w:color w:val="000000" w:themeColor="text1"/>
          <w:sz w:val="24"/>
          <w:szCs w:val="24"/>
        </w:rPr>
        <w:t>, H</w:t>
      </w:r>
      <w:r w:rsidR="008B1A8C">
        <w:rPr>
          <w:rFonts w:ascii="Arial" w:eastAsia="Arial" w:hAnsi="Arial" w:cs="Arial"/>
          <w:color w:val="000000" w:themeColor="text1"/>
          <w:sz w:val="24"/>
          <w:szCs w:val="24"/>
        </w:rPr>
        <w:t>eidi Blackwell, Bill Carton, David Goldberg, Lisa Oreskovich, and Larry Osborne voted aye.</w:t>
      </w:r>
      <w:r w:rsidR="00AD5F6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02C50">
        <w:rPr>
          <w:rFonts w:ascii="Arial" w:eastAsia="Arial" w:hAnsi="Arial" w:cs="Arial"/>
          <w:color w:val="000000" w:themeColor="text1"/>
          <w:sz w:val="24"/>
          <w:szCs w:val="24"/>
        </w:rPr>
        <w:t>The motion carried.</w:t>
      </w:r>
      <w:r w:rsidR="008B1A8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57F6968" w14:textId="3B0C094E" w:rsidR="002F13FF" w:rsidRDefault="002F13FF" w:rsidP="002F13FF">
      <w:pPr>
        <w:tabs>
          <w:tab w:val="left" w:pos="90"/>
          <w:tab w:val="left" w:pos="270"/>
          <w:tab w:val="left" w:pos="360"/>
        </w:tabs>
        <w:spacing w:before="240" w:after="2" w:line="240" w:lineRule="auto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Library Foundation—</w:t>
      </w:r>
      <w:r w:rsidR="00B16A29">
        <w:rPr>
          <w:rFonts w:ascii="Arial" w:eastAsia="Arial" w:hAnsi="Arial" w:cs="Arial"/>
          <w:color w:val="000000" w:themeColor="text1"/>
          <w:sz w:val="24"/>
          <w:szCs w:val="24"/>
        </w:rPr>
        <w:t xml:space="preserve">July meeting was </w:t>
      </w:r>
      <w:r w:rsidR="00151DC4">
        <w:rPr>
          <w:rFonts w:ascii="Arial" w:eastAsia="Arial" w:hAnsi="Arial" w:cs="Arial"/>
          <w:color w:val="000000" w:themeColor="text1"/>
          <w:sz w:val="24"/>
          <w:szCs w:val="24"/>
        </w:rPr>
        <w:t xml:space="preserve">canceled </w:t>
      </w:r>
      <w:r w:rsidR="00B16A29">
        <w:rPr>
          <w:rFonts w:ascii="Arial" w:eastAsia="Arial" w:hAnsi="Arial" w:cs="Arial"/>
          <w:color w:val="000000" w:themeColor="text1"/>
          <w:sz w:val="24"/>
          <w:szCs w:val="24"/>
        </w:rPr>
        <w:t>and</w:t>
      </w:r>
      <w:r w:rsidR="002E7640">
        <w:rPr>
          <w:rFonts w:ascii="Arial" w:eastAsia="Arial" w:hAnsi="Arial" w:cs="Arial"/>
          <w:color w:val="000000" w:themeColor="text1"/>
          <w:sz w:val="24"/>
          <w:szCs w:val="24"/>
        </w:rPr>
        <w:t xml:space="preserve"> the</w:t>
      </w:r>
      <w:r w:rsidR="00B16A2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E7640">
        <w:rPr>
          <w:rFonts w:ascii="Arial" w:eastAsia="Arial" w:hAnsi="Arial" w:cs="Arial"/>
          <w:color w:val="000000" w:themeColor="text1"/>
          <w:sz w:val="24"/>
          <w:szCs w:val="24"/>
        </w:rPr>
        <w:t>long-range</w:t>
      </w:r>
      <w:r w:rsidR="00B16A29">
        <w:rPr>
          <w:rFonts w:ascii="Arial" w:eastAsia="Arial" w:hAnsi="Arial" w:cs="Arial"/>
          <w:color w:val="000000" w:themeColor="text1"/>
          <w:sz w:val="24"/>
          <w:szCs w:val="24"/>
        </w:rPr>
        <w:t xml:space="preserve"> planning</w:t>
      </w:r>
      <w:r w:rsidR="002E7640">
        <w:rPr>
          <w:rFonts w:ascii="Arial" w:eastAsia="Arial" w:hAnsi="Arial" w:cs="Arial"/>
          <w:color w:val="000000" w:themeColor="text1"/>
          <w:sz w:val="24"/>
          <w:szCs w:val="24"/>
        </w:rPr>
        <w:t xml:space="preserve"> retreat</w:t>
      </w:r>
      <w:r w:rsidR="00B16A29">
        <w:rPr>
          <w:rFonts w:ascii="Arial" w:eastAsia="Arial" w:hAnsi="Arial" w:cs="Arial"/>
          <w:color w:val="000000" w:themeColor="text1"/>
          <w:sz w:val="24"/>
          <w:szCs w:val="24"/>
        </w:rPr>
        <w:t xml:space="preserve"> was postponed.</w:t>
      </w:r>
      <w:r w:rsidR="002E7640">
        <w:rPr>
          <w:rFonts w:ascii="Arial" w:eastAsia="Arial" w:hAnsi="Arial" w:cs="Arial"/>
          <w:color w:val="000000" w:themeColor="text1"/>
          <w:sz w:val="24"/>
          <w:szCs w:val="24"/>
        </w:rPr>
        <w:t xml:space="preserve"> The</w:t>
      </w:r>
      <w:r w:rsidR="00B16A29">
        <w:rPr>
          <w:rFonts w:ascii="Arial" w:eastAsia="Arial" w:hAnsi="Arial" w:cs="Arial"/>
          <w:color w:val="000000" w:themeColor="text1"/>
          <w:sz w:val="24"/>
          <w:szCs w:val="24"/>
        </w:rPr>
        <w:t xml:space="preserve"> site visit</w:t>
      </w:r>
      <w:r w:rsidR="002E7640">
        <w:rPr>
          <w:rFonts w:ascii="Arial" w:eastAsia="Arial" w:hAnsi="Arial" w:cs="Arial"/>
          <w:color w:val="000000" w:themeColor="text1"/>
          <w:sz w:val="24"/>
          <w:szCs w:val="24"/>
        </w:rPr>
        <w:t xml:space="preserve"> to Molalla</w:t>
      </w:r>
      <w:r w:rsidR="00B16A2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A420A">
        <w:rPr>
          <w:rFonts w:ascii="Arial" w:eastAsia="Arial" w:hAnsi="Arial" w:cs="Arial"/>
          <w:color w:val="000000" w:themeColor="text1"/>
          <w:sz w:val="24"/>
          <w:szCs w:val="24"/>
        </w:rPr>
        <w:t xml:space="preserve">for </w:t>
      </w:r>
      <w:r w:rsidR="007E538E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EA420A">
        <w:rPr>
          <w:rFonts w:ascii="Arial" w:eastAsia="Arial" w:hAnsi="Arial" w:cs="Arial"/>
          <w:color w:val="000000" w:themeColor="text1"/>
          <w:sz w:val="24"/>
          <w:szCs w:val="24"/>
        </w:rPr>
        <w:t xml:space="preserve">utreach vehicle information </w:t>
      </w:r>
      <w:r w:rsidR="007E538E">
        <w:rPr>
          <w:rFonts w:ascii="Arial" w:eastAsia="Arial" w:hAnsi="Arial" w:cs="Arial"/>
          <w:color w:val="000000" w:themeColor="text1"/>
          <w:sz w:val="24"/>
          <w:szCs w:val="24"/>
        </w:rPr>
        <w:t>was viewed positively</w:t>
      </w:r>
      <w:r w:rsidR="00B16A29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6A61E20A" w14:textId="306CF7CD" w:rsidR="00B16A29" w:rsidRDefault="002F13FF" w:rsidP="002F13FF">
      <w:pPr>
        <w:tabs>
          <w:tab w:val="left" w:pos="90"/>
          <w:tab w:val="left" w:pos="270"/>
          <w:tab w:val="left" w:pos="360"/>
        </w:tabs>
        <w:spacing w:before="240" w:after="2" w:line="240" w:lineRule="auto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Friends of the Library—</w:t>
      </w:r>
      <w:r w:rsidR="008E79A9">
        <w:rPr>
          <w:rFonts w:ascii="Arial" w:eastAsia="Arial" w:hAnsi="Arial" w:cs="Arial"/>
          <w:color w:val="000000" w:themeColor="text1"/>
          <w:sz w:val="24"/>
          <w:szCs w:val="24"/>
        </w:rPr>
        <w:t>Friends thought the Molalla visit was helpful,</w:t>
      </w:r>
      <w:r w:rsidR="00B16A29">
        <w:rPr>
          <w:rFonts w:ascii="Arial" w:eastAsia="Arial" w:hAnsi="Arial" w:cs="Arial"/>
          <w:color w:val="000000" w:themeColor="text1"/>
          <w:sz w:val="24"/>
          <w:szCs w:val="24"/>
        </w:rPr>
        <w:t xml:space="preserve"> bookstore sales continue</w:t>
      </w:r>
      <w:r w:rsidR="002E7640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="00B16A29">
        <w:rPr>
          <w:rFonts w:ascii="Arial" w:eastAsia="Arial" w:hAnsi="Arial" w:cs="Arial"/>
          <w:color w:val="000000" w:themeColor="text1"/>
          <w:sz w:val="24"/>
          <w:szCs w:val="24"/>
        </w:rPr>
        <w:t xml:space="preserve"> to increase monthly</w:t>
      </w:r>
      <w:r w:rsidR="008E79A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B16A29">
        <w:rPr>
          <w:rFonts w:ascii="Arial" w:eastAsia="Arial" w:hAnsi="Arial" w:cs="Arial"/>
          <w:color w:val="000000" w:themeColor="text1"/>
          <w:sz w:val="24"/>
          <w:szCs w:val="24"/>
        </w:rPr>
        <w:t xml:space="preserve"> and Friends were contributing funds to the end of Summer Reading party</w:t>
      </w:r>
      <w:r w:rsidR="00330053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B16A2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3FBA661" w14:textId="71EFEBC6" w:rsidR="002F13FF" w:rsidRDefault="008E79A9" w:rsidP="002F13FF">
      <w:pPr>
        <w:tabs>
          <w:tab w:val="left" w:pos="90"/>
          <w:tab w:val="left" w:pos="270"/>
          <w:tab w:val="left" w:pos="360"/>
        </w:tabs>
        <w:spacing w:before="240" w:after="2" w:line="240" w:lineRule="auto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="004C4ED5">
        <w:rPr>
          <w:rFonts w:ascii="Arial" w:eastAsia="Arial" w:hAnsi="Arial" w:cs="Arial"/>
          <w:color w:val="000000" w:themeColor="text1"/>
          <w:sz w:val="24"/>
          <w:szCs w:val="24"/>
        </w:rPr>
        <w:t>City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v</w:t>
      </w:r>
      <w:r w:rsidR="00B16A29">
        <w:rPr>
          <w:rFonts w:ascii="Arial" w:eastAsia="Arial" w:hAnsi="Arial" w:cs="Arial"/>
          <w:color w:val="000000" w:themeColor="text1"/>
          <w:sz w:val="24"/>
          <w:szCs w:val="24"/>
        </w:rPr>
        <w:t xml:space="preserve">olunteer appreciation event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was </w:t>
      </w:r>
      <w:r w:rsidR="00330053">
        <w:rPr>
          <w:rFonts w:ascii="Arial" w:eastAsia="Arial" w:hAnsi="Arial" w:cs="Arial"/>
          <w:color w:val="000000" w:themeColor="text1"/>
          <w:sz w:val="24"/>
          <w:szCs w:val="24"/>
        </w:rPr>
        <w:t>schedule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="00330053">
        <w:rPr>
          <w:rFonts w:ascii="Arial" w:eastAsia="Arial" w:hAnsi="Arial" w:cs="Arial"/>
          <w:color w:val="000000" w:themeColor="text1"/>
          <w:sz w:val="24"/>
          <w:szCs w:val="24"/>
        </w:rPr>
        <w:t xml:space="preserve"> for</w:t>
      </w:r>
      <w:r w:rsidR="002E7640">
        <w:rPr>
          <w:rFonts w:ascii="Arial" w:eastAsia="Arial" w:hAnsi="Arial" w:cs="Arial"/>
          <w:color w:val="000000" w:themeColor="text1"/>
          <w:sz w:val="24"/>
          <w:szCs w:val="24"/>
        </w:rPr>
        <w:t xml:space="preserve"> July 30.</w:t>
      </w:r>
    </w:p>
    <w:p w14:paraId="282AAAC9" w14:textId="68BB7AD5" w:rsidR="002F13FF" w:rsidRDefault="002F13FF" w:rsidP="002F13FF">
      <w:pPr>
        <w:tabs>
          <w:tab w:val="left" w:pos="90"/>
          <w:tab w:val="left" w:pos="270"/>
          <w:tab w:val="left" w:pos="360"/>
        </w:tabs>
        <w:spacing w:before="240" w:after="2" w:line="240" w:lineRule="auto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Teen Advisory Committee (TAC)—</w:t>
      </w:r>
      <w:r w:rsidR="002E7640">
        <w:rPr>
          <w:rFonts w:ascii="Arial" w:eastAsia="Arial" w:hAnsi="Arial" w:cs="Arial"/>
          <w:color w:val="000000" w:themeColor="text1"/>
          <w:sz w:val="24"/>
          <w:szCs w:val="24"/>
        </w:rPr>
        <w:t>No meeting</w:t>
      </w:r>
      <w:r w:rsidR="006151FC">
        <w:rPr>
          <w:rFonts w:ascii="Arial" w:eastAsia="Arial" w:hAnsi="Arial" w:cs="Arial"/>
          <w:color w:val="000000" w:themeColor="text1"/>
          <w:sz w:val="24"/>
          <w:szCs w:val="24"/>
        </w:rPr>
        <w:t>s scheduled</w:t>
      </w:r>
      <w:r w:rsidR="002E7640">
        <w:rPr>
          <w:rFonts w:ascii="Arial" w:eastAsia="Arial" w:hAnsi="Arial" w:cs="Arial"/>
          <w:color w:val="000000" w:themeColor="text1"/>
          <w:sz w:val="24"/>
          <w:szCs w:val="24"/>
        </w:rPr>
        <w:t xml:space="preserve"> during summer; applications </w:t>
      </w:r>
      <w:r w:rsidR="00330053">
        <w:rPr>
          <w:rFonts w:ascii="Arial" w:eastAsia="Arial" w:hAnsi="Arial" w:cs="Arial"/>
          <w:color w:val="000000" w:themeColor="text1"/>
          <w:sz w:val="24"/>
          <w:szCs w:val="24"/>
        </w:rPr>
        <w:t xml:space="preserve">for 2024-25 </w:t>
      </w:r>
      <w:r w:rsidR="00D14B08">
        <w:rPr>
          <w:rFonts w:ascii="Arial" w:eastAsia="Arial" w:hAnsi="Arial" w:cs="Arial"/>
          <w:color w:val="000000" w:themeColor="text1"/>
          <w:sz w:val="24"/>
          <w:szCs w:val="24"/>
        </w:rPr>
        <w:t>year</w:t>
      </w:r>
      <w:r w:rsidR="0066065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468DC">
        <w:rPr>
          <w:rFonts w:ascii="Arial" w:eastAsia="Arial" w:hAnsi="Arial" w:cs="Arial"/>
          <w:color w:val="000000" w:themeColor="text1"/>
          <w:sz w:val="24"/>
          <w:szCs w:val="24"/>
        </w:rPr>
        <w:t xml:space="preserve">were being </w:t>
      </w:r>
      <w:r w:rsidR="002E7640">
        <w:rPr>
          <w:rFonts w:ascii="Arial" w:eastAsia="Arial" w:hAnsi="Arial" w:cs="Arial"/>
          <w:color w:val="000000" w:themeColor="text1"/>
          <w:sz w:val="24"/>
          <w:szCs w:val="24"/>
        </w:rPr>
        <w:t xml:space="preserve">accepted July 1-August 2, with interviews to follow. </w:t>
      </w:r>
    </w:p>
    <w:p w14:paraId="07E6A8CE" w14:textId="77777777" w:rsidR="002F13FF" w:rsidRDefault="002F13FF" w:rsidP="002F13FF">
      <w:pPr>
        <w:spacing w:before="240" w:after="2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ADJOURNMENT</w:t>
      </w:r>
    </w:p>
    <w:p w14:paraId="43EFE4A8" w14:textId="45B4AEFB" w:rsidR="00ED6DE2" w:rsidRDefault="002F13FF" w:rsidP="001F4BA7">
      <w:pPr>
        <w:spacing w:before="240" w:after="2" w:line="240" w:lineRule="auto"/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David Goldberg adjourned the meeting at </w:t>
      </w:r>
      <w:r w:rsidR="002E7640">
        <w:rPr>
          <w:rFonts w:ascii="Arial" w:eastAsia="Arial" w:hAnsi="Arial" w:cs="Arial"/>
          <w:color w:val="000000" w:themeColor="text1"/>
          <w:sz w:val="24"/>
          <w:szCs w:val="24"/>
        </w:rPr>
        <w:t>5:58 p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m.</w:t>
      </w:r>
    </w:p>
    <w:sectPr w:rsidR="00ED6DE2" w:rsidSect="002F13F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7C6A2" w14:textId="77777777" w:rsidR="002F13FF" w:rsidRDefault="002F13FF" w:rsidP="002F13FF">
      <w:pPr>
        <w:spacing w:after="0" w:line="240" w:lineRule="auto"/>
      </w:pPr>
      <w:r>
        <w:separator/>
      </w:r>
    </w:p>
  </w:endnote>
  <w:endnote w:type="continuationSeparator" w:id="0">
    <w:p w14:paraId="3CA9A86C" w14:textId="77777777" w:rsidR="002F13FF" w:rsidRDefault="002F13FF" w:rsidP="002F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2C039" w14:textId="77777777" w:rsidR="002F13FF" w:rsidRDefault="002F13FF" w:rsidP="002F13FF">
      <w:pPr>
        <w:spacing w:after="0" w:line="240" w:lineRule="auto"/>
      </w:pPr>
      <w:r>
        <w:separator/>
      </w:r>
    </w:p>
  </w:footnote>
  <w:footnote w:type="continuationSeparator" w:id="0">
    <w:p w14:paraId="57C2DB46" w14:textId="77777777" w:rsidR="002F13FF" w:rsidRDefault="002F13FF" w:rsidP="002F1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6E23F" w14:textId="3C940BBA" w:rsidR="00AE1404" w:rsidRDefault="00AE1404" w:rsidP="006032F5">
    <w:pPr>
      <w:pStyle w:val="Header"/>
    </w:pPr>
    <w:r w:rsidRPr="3148FAE2">
      <w:rPr>
        <w:rFonts w:ascii="Arial" w:eastAsia="Arial" w:hAnsi="Arial" w:cs="Arial"/>
        <w:b/>
        <w:bCs/>
        <w:color w:val="000000" w:themeColor="text1"/>
      </w:rPr>
      <w:t xml:space="preserve">Library </w:t>
    </w:r>
    <w:r w:rsidRPr="00F46190">
      <w:rPr>
        <w:rFonts w:ascii="Arial" w:eastAsia="Arial" w:hAnsi="Arial" w:cs="Arial"/>
        <w:b/>
        <w:bCs/>
        <w:color w:val="000000" w:themeColor="text1"/>
      </w:rPr>
      <w:t>Board</w:t>
    </w:r>
    <w:r w:rsidRPr="00F46190">
      <w:rPr>
        <w:rFonts w:ascii="Arial" w:hAnsi="Arial" w:cs="Arial"/>
        <w:b/>
        <w:bCs/>
      </w:rPr>
      <w:ptab w:relativeTo="margin" w:alignment="center" w:leader="none"/>
    </w:r>
    <w:r w:rsidRPr="00F46190">
      <w:rPr>
        <w:rFonts w:ascii="Arial" w:hAnsi="Arial" w:cs="Arial"/>
        <w:b/>
        <w:bCs/>
      </w:rPr>
      <w:t>Minutes</w:t>
    </w:r>
    <w:r w:rsidRPr="00F46190">
      <w:rPr>
        <w:rFonts w:ascii="Arial" w:hAnsi="Arial" w:cs="Arial"/>
        <w:b/>
        <w:bCs/>
      </w:rPr>
      <w:ptab w:relativeTo="margin" w:alignment="right" w:leader="none"/>
    </w:r>
    <w:r w:rsidR="002F13FF">
      <w:rPr>
        <w:rFonts w:ascii="Arial" w:hAnsi="Arial" w:cs="Arial"/>
        <w:b/>
        <w:bCs/>
      </w:rPr>
      <w:t>July 24</w:t>
    </w:r>
    <w:r w:rsidRPr="00F46190">
      <w:rPr>
        <w:rFonts w:ascii="Arial" w:hAnsi="Arial" w:cs="Arial"/>
        <w:b/>
        <w:bCs/>
      </w:rPr>
      <w:t>,</w:t>
    </w:r>
    <w:r w:rsidRPr="00F024C7">
      <w:rPr>
        <w:rFonts w:ascii="Arial" w:hAnsi="Arial" w:cs="Arial"/>
        <w:b/>
        <w:bCs/>
      </w:rPr>
      <w:t xml:space="preserve"> 202</w:t>
    </w:r>
    <w:r>
      <w:rPr>
        <w:rFonts w:ascii="Arial" w:hAnsi="Arial" w:cs="Arial"/>
        <w:b/>
        <w:bCs/>
      </w:rPr>
      <w:t>4</w:t>
    </w:r>
  </w:p>
  <w:p w14:paraId="10526EC5" w14:textId="77777777" w:rsidR="00AE1404" w:rsidRDefault="00AE1404" w:rsidP="006032F5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525FA"/>
    <w:multiLevelType w:val="hybridMultilevel"/>
    <w:tmpl w:val="AD7CEC76"/>
    <w:lvl w:ilvl="0" w:tplc="54CEFD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F113076"/>
    <w:multiLevelType w:val="hybridMultilevel"/>
    <w:tmpl w:val="7C904870"/>
    <w:lvl w:ilvl="0" w:tplc="CD9A1B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037579770">
    <w:abstractNumId w:val="1"/>
  </w:num>
  <w:num w:numId="2" w16cid:durableId="142294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FF"/>
    <w:rsid w:val="00006F18"/>
    <w:rsid w:val="000119AD"/>
    <w:rsid w:val="00013E5B"/>
    <w:rsid w:val="000174DB"/>
    <w:rsid w:val="0002507D"/>
    <w:rsid w:val="000C1FDF"/>
    <w:rsid w:val="000D75FD"/>
    <w:rsid w:val="001468DC"/>
    <w:rsid w:val="00151DC4"/>
    <w:rsid w:val="001F4BA7"/>
    <w:rsid w:val="002A7FD8"/>
    <w:rsid w:val="002E7640"/>
    <w:rsid w:val="002F13FF"/>
    <w:rsid w:val="0032553A"/>
    <w:rsid w:val="00330053"/>
    <w:rsid w:val="003311EB"/>
    <w:rsid w:val="003616F4"/>
    <w:rsid w:val="003667A1"/>
    <w:rsid w:val="00372620"/>
    <w:rsid w:val="003868B2"/>
    <w:rsid w:val="003B32E8"/>
    <w:rsid w:val="003C1574"/>
    <w:rsid w:val="00441751"/>
    <w:rsid w:val="0048637A"/>
    <w:rsid w:val="004924FD"/>
    <w:rsid w:val="00494D77"/>
    <w:rsid w:val="004C3EF3"/>
    <w:rsid w:val="004C4ED5"/>
    <w:rsid w:val="00504DA8"/>
    <w:rsid w:val="00516824"/>
    <w:rsid w:val="00592FF8"/>
    <w:rsid w:val="005B7C45"/>
    <w:rsid w:val="005C71E7"/>
    <w:rsid w:val="005E3409"/>
    <w:rsid w:val="00602C50"/>
    <w:rsid w:val="006151FC"/>
    <w:rsid w:val="00616D73"/>
    <w:rsid w:val="00660657"/>
    <w:rsid w:val="006701E9"/>
    <w:rsid w:val="006D5E75"/>
    <w:rsid w:val="006D630D"/>
    <w:rsid w:val="0073224A"/>
    <w:rsid w:val="00771431"/>
    <w:rsid w:val="00774157"/>
    <w:rsid w:val="007E538E"/>
    <w:rsid w:val="007F5596"/>
    <w:rsid w:val="008001FA"/>
    <w:rsid w:val="00874E21"/>
    <w:rsid w:val="008B1A8C"/>
    <w:rsid w:val="008D7016"/>
    <w:rsid w:val="008E1CC7"/>
    <w:rsid w:val="008E2D3B"/>
    <w:rsid w:val="008E79A9"/>
    <w:rsid w:val="008F53F2"/>
    <w:rsid w:val="008F7E81"/>
    <w:rsid w:val="00935E5F"/>
    <w:rsid w:val="0096638C"/>
    <w:rsid w:val="00973A5D"/>
    <w:rsid w:val="009F5818"/>
    <w:rsid w:val="00A17E7E"/>
    <w:rsid w:val="00A24308"/>
    <w:rsid w:val="00A26DA8"/>
    <w:rsid w:val="00A41157"/>
    <w:rsid w:val="00A5375A"/>
    <w:rsid w:val="00AB5802"/>
    <w:rsid w:val="00AC0479"/>
    <w:rsid w:val="00AC444E"/>
    <w:rsid w:val="00AD5F64"/>
    <w:rsid w:val="00AE1404"/>
    <w:rsid w:val="00AE5497"/>
    <w:rsid w:val="00B16A29"/>
    <w:rsid w:val="00BB5466"/>
    <w:rsid w:val="00BB7B3B"/>
    <w:rsid w:val="00C1256E"/>
    <w:rsid w:val="00C406AC"/>
    <w:rsid w:val="00C67298"/>
    <w:rsid w:val="00C76BF2"/>
    <w:rsid w:val="00C82D0F"/>
    <w:rsid w:val="00CB40C8"/>
    <w:rsid w:val="00D14B08"/>
    <w:rsid w:val="00D66C2E"/>
    <w:rsid w:val="00D677DC"/>
    <w:rsid w:val="00D94924"/>
    <w:rsid w:val="00DB1373"/>
    <w:rsid w:val="00DE3810"/>
    <w:rsid w:val="00E374D7"/>
    <w:rsid w:val="00E57DBA"/>
    <w:rsid w:val="00E925C7"/>
    <w:rsid w:val="00EA420A"/>
    <w:rsid w:val="00ED6DE2"/>
    <w:rsid w:val="00F371D0"/>
    <w:rsid w:val="00F57955"/>
    <w:rsid w:val="00FB1874"/>
    <w:rsid w:val="00FB53F6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2A856"/>
  <w15:chartTrackingRefBased/>
  <w15:docId w15:val="{E9876DD4-3498-4C7D-A98E-BD343A30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3FF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F13F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F1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F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1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Bogdan</dc:creator>
  <cp:keywords/>
  <dc:description/>
  <cp:lastModifiedBy>Greg Williams</cp:lastModifiedBy>
  <cp:revision>3</cp:revision>
  <dcterms:created xsi:type="dcterms:W3CDTF">2024-08-20T22:44:00Z</dcterms:created>
  <dcterms:modified xsi:type="dcterms:W3CDTF">2024-08-20T22:46:00Z</dcterms:modified>
</cp:coreProperties>
</file>